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AE6C" w14:textId="77777777" w:rsidR="00B766AE" w:rsidRDefault="00B766AE" w:rsidP="00B766AE">
      <w:pPr>
        <w:pStyle w:val="IOP-CS-Title"/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Ganti </w:t>
      </w:r>
      <w:proofErr w:type="spellStart"/>
      <w:r w:rsidRPr="00B766AE">
        <w:rPr>
          <w:rFonts w:ascii="Times New Roman" w:hAnsi="Times New Roman" w:cs="Times New Roman"/>
          <w:b/>
          <w:bCs/>
          <w:sz w:val="32"/>
          <w:szCs w:val="32"/>
        </w:rPr>
        <w:t>teks</w:t>
      </w:r>
      <w:proofErr w:type="spellEnd"/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766AE">
        <w:rPr>
          <w:rFonts w:ascii="Times New Roman" w:hAnsi="Times New Roman" w:cs="Times New Roman"/>
          <w:b/>
          <w:bCs/>
          <w:sz w:val="32"/>
          <w:szCs w:val="32"/>
        </w:rPr>
        <w:t>ini</w:t>
      </w:r>
      <w:proofErr w:type="spellEnd"/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766AE">
        <w:rPr>
          <w:rFonts w:ascii="Times New Roman" w:hAnsi="Times New Roman" w:cs="Times New Roman"/>
          <w:b/>
          <w:bCs/>
          <w:sz w:val="32"/>
          <w:szCs w:val="32"/>
        </w:rPr>
        <w:t>dengan</w:t>
      </w:r>
      <w:proofErr w:type="spellEnd"/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766AE">
        <w:rPr>
          <w:rFonts w:ascii="Times New Roman" w:hAnsi="Times New Roman" w:cs="Times New Roman"/>
          <w:b/>
          <w:bCs/>
          <w:sz w:val="32"/>
          <w:szCs w:val="32"/>
        </w:rPr>
        <w:t>judul</w:t>
      </w:r>
      <w:proofErr w:type="spellEnd"/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766AE">
        <w:rPr>
          <w:rFonts w:ascii="Times New Roman" w:hAnsi="Times New Roman" w:cs="Times New Roman"/>
          <w:b/>
          <w:bCs/>
          <w:sz w:val="32"/>
          <w:szCs w:val="32"/>
        </w:rPr>
        <w:t>artikel</w:t>
      </w:r>
      <w:proofErr w:type="spellEnd"/>
      <w:r w:rsidRPr="00B766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6400AEA" w14:textId="16515D1C" w:rsidR="00B766AE" w:rsidRPr="00B766AE" w:rsidRDefault="00B766AE" w:rsidP="00B766AE">
      <w:pPr>
        <w:pStyle w:val="IOP-CS-Title"/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66AE">
        <w:rPr>
          <w:rFonts w:ascii="Times New Roman" w:hAnsi="Times New Roman" w:cs="Times New Roman"/>
          <w:sz w:val="24"/>
          <w:szCs w:val="24"/>
        </w:rPr>
        <w:t xml:space="preserve">(16 TNR, Tebal, </w:t>
      </w:r>
      <w:proofErr w:type="spellStart"/>
      <w:r w:rsidRPr="00B766AE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766AE">
        <w:rPr>
          <w:rFonts w:ascii="Times New Roman" w:hAnsi="Times New Roman" w:cs="Times New Roman"/>
          <w:sz w:val="24"/>
          <w:szCs w:val="24"/>
        </w:rPr>
        <w:t xml:space="preserve"> 15 kata, </w:t>
      </w:r>
      <w:proofErr w:type="spellStart"/>
      <w:r w:rsidRPr="00B766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766A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B766AE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B76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6AE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766AE">
        <w:rPr>
          <w:rFonts w:ascii="Times New Roman" w:hAnsi="Times New Roman" w:cs="Times New Roman"/>
          <w:sz w:val="24"/>
          <w:szCs w:val="24"/>
        </w:rPr>
        <w:t xml:space="preserve"> Kapital)</w:t>
      </w:r>
    </w:p>
    <w:p w14:paraId="51B39744" w14:textId="6FFBD5C7" w:rsidR="00F92498" w:rsidRPr="00EA6EA1" w:rsidRDefault="00B766AE" w:rsidP="00F92498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Nama Penulis</w:t>
      </w:r>
      <w:r w:rsidR="00F92498" w:rsidRPr="00EA6EA1">
        <w:rPr>
          <w:rFonts w:ascii="Times New Roman" w:hAnsi="Times New Roman" w:cs="Times New Roman"/>
          <w:b/>
          <w:bCs/>
          <w:vertAlign w:val="superscript"/>
        </w:rPr>
        <w:t>1*</w:t>
      </w:r>
      <w:r w:rsidR="00F92498" w:rsidRPr="00EA6EA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Nama Penulis</w:t>
      </w:r>
      <w:r w:rsidR="00F92498" w:rsidRPr="00EA6EA1">
        <w:rPr>
          <w:rFonts w:ascii="Times New Roman" w:hAnsi="Times New Roman" w:cs="Times New Roman"/>
          <w:b/>
          <w:bCs/>
          <w:vertAlign w:val="superscript"/>
        </w:rPr>
        <w:t>2</w:t>
      </w:r>
      <w:r w:rsidR="00F92498" w:rsidRPr="00EA6EA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dan </w:t>
      </w:r>
      <w:r w:rsidR="00F92498" w:rsidRPr="00EA6EA1">
        <w:rPr>
          <w:rFonts w:ascii="Times New Roman" w:hAnsi="Times New Roman" w:cs="Times New Roman"/>
          <w:b/>
          <w:bCs/>
          <w:vertAlign w:val="superscript"/>
        </w:rPr>
        <w:t>3</w:t>
      </w:r>
    </w:p>
    <w:p w14:paraId="71BEF221" w14:textId="77777777" w:rsidR="00F92498" w:rsidRPr="00EA6EA1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</w:rPr>
      </w:pPr>
      <w:r w:rsidRPr="00EA6EA1">
        <w:rPr>
          <w:rFonts w:ascii="Times New Roman" w:hAnsi="Times New Roman" w:cs="Times New Roman"/>
          <w:vertAlign w:val="superscript"/>
        </w:rPr>
        <w:t xml:space="preserve">1 </w:t>
      </w:r>
      <w:r w:rsidRPr="00EA6EA1">
        <w:rPr>
          <w:rFonts w:ascii="Times New Roman" w:hAnsi="Times New Roman" w:cs="Times New Roman"/>
        </w:rPr>
        <w:t>Department, In</w:t>
      </w:r>
      <w:r w:rsidRPr="00EA6EA1">
        <w:rPr>
          <w:rStyle w:val="IOP-CS-AffiliationChar"/>
          <w:rFonts w:ascii="Times New Roman" w:hAnsi="Times New Roman" w:cs="Times New Roman"/>
        </w:rPr>
        <w:t>stitut</w:t>
      </w:r>
      <w:r w:rsidRPr="00EA6EA1">
        <w:rPr>
          <w:rFonts w:ascii="Times New Roman" w:hAnsi="Times New Roman" w:cs="Times New Roman"/>
        </w:rPr>
        <w:t>ion, City, Country</w:t>
      </w:r>
    </w:p>
    <w:p w14:paraId="455BC171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</w:rPr>
      </w:pPr>
      <w:r w:rsidRPr="00EA6EA1">
        <w:rPr>
          <w:rFonts w:ascii="Times New Roman" w:hAnsi="Times New Roman" w:cs="Times New Roman"/>
          <w:vertAlign w:val="superscript"/>
        </w:rPr>
        <w:t xml:space="preserve">2 </w:t>
      </w:r>
      <w:r w:rsidRPr="00EA6EA1">
        <w:rPr>
          <w:rFonts w:ascii="Times New Roman" w:hAnsi="Times New Roman" w:cs="Times New Roman"/>
        </w:rPr>
        <w:t>Department, Institution, City, Country</w:t>
      </w:r>
    </w:p>
    <w:p w14:paraId="6C18E3CA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EA6EA1">
        <w:rPr>
          <w:rFonts w:ascii="Times New Roman" w:hAnsi="Times New Roman" w:cs="Times New Roman"/>
          <w:vertAlign w:val="superscript"/>
        </w:rPr>
        <w:t xml:space="preserve"> </w:t>
      </w:r>
      <w:r w:rsidRPr="00EA6EA1">
        <w:rPr>
          <w:rFonts w:ascii="Times New Roman" w:hAnsi="Times New Roman" w:cs="Times New Roman"/>
        </w:rPr>
        <w:t>Department, Institution, City, Country</w:t>
      </w:r>
    </w:p>
    <w:p w14:paraId="11E7B120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</w:rPr>
      </w:pPr>
    </w:p>
    <w:p w14:paraId="0082CC1B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  <w:b/>
          <w:bCs/>
        </w:rPr>
      </w:pPr>
      <w:r w:rsidRPr="00EA6EA1">
        <w:rPr>
          <w:rFonts w:ascii="Times New Roman" w:hAnsi="Times New Roman" w:cs="Times New Roman"/>
          <w:b/>
          <w:bCs/>
        </w:rPr>
        <w:t xml:space="preserve">DOI: </w:t>
      </w:r>
      <w:hyperlink r:id="rId10" w:history="1">
        <w:r w:rsidRPr="00990893">
          <w:rPr>
            <w:rStyle w:val="Hyperlink"/>
            <w:rFonts w:ascii="Times New Roman" w:hAnsi="Times New Roman" w:cs="Times New Roman"/>
            <w:b/>
            <w:bCs/>
          </w:rPr>
          <w:t>http://dx.doi.org/10.15294/v17i1.18743</w:t>
        </w:r>
      </w:hyperlink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A6EA1">
        <w:rPr>
          <w:rFonts w:ascii="Times New Roman" w:hAnsi="Times New Roman" w:cs="Times New Roman"/>
          <w:color w:val="EE0000"/>
        </w:rPr>
        <w:t>diisi</w:t>
      </w:r>
      <w:proofErr w:type="spellEnd"/>
      <w:r w:rsidRPr="00EA6EA1">
        <w:rPr>
          <w:rFonts w:ascii="Times New Roman" w:hAnsi="Times New Roman" w:cs="Times New Roman"/>
          <w:color w:val="EE0000"/>
        </w:rPr>
        <w:t xml:space="preserve"> oleh editor</w:t>
      </w:r>
      <w:r>
        <w:rPr>
          <w:rFonts w:ascii="Times New Roman" w:hAnsi="Times New Roman" w:cs="Times New Roman"/>
          <w:b/>
          <w:bCs/>
        </w:rPr>
        <w:t>)</w:t>
      </w:r>
    </w:p>
    <w:p w14:paraId="34DCD31E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  <w:b/>
          <w:bCs/>
        </w:rPr>
      </w:pPr>
    </w:p>
    <w:p w14:paraId="169BFF4B" w14:textId="77777777" w:rsidR="00F92498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A6EA1">
        <w:rPr>
          <w:rFonts w:ascii="Times New Roman" w:hAnsi="Times New Roman" w:cs="Times New Roman"/>
          <w:b/>
          <w:bCs/>
          <w:sz w:val="18"/>
          <w:szCs w:val="18"/>
        </w:rPr>
        <w:t>Submitted: December 12th, 2024 Revised: March 3rd, 2025 Accepted: April 15th, 2025 Published: April 21st, 2025</w:t>
      </w:r>
    </w:p>
    <w:p w14:paraId="799D939B" w14:textId="77777777" w:rsidR="00F92498" w:rsidRPr="00EA6EA1" w:rsidRDefault="00F92498" w:rsidP="00F92498">
      <w:pPr>
        <w:pStyle w:val="IOP-CS-Affiliation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A6EA1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A6EA1">
        <w:rPr>
          <w:rFonts w:ascii="Times New Roman" w:hAnsi="Times New Roman" w:cs="Times New Roman"/>
          <w:color w:val="EE0000"/>
        </w:rPr>
        <w:t>diisi</w:t>
      </w:r>
      <w:proofErr w:type="spellEnd"/>
      <w:r w:rsidRPr="00EA6EA1">
        <w:rPr>
          <w:rFonts w:ascii="Times New Roman" w:hAnsi="Times New Roman" w:cs="Times New Roman"/>
          <w:color w:val="EE0000"/>
        </w:rPr>
        <w:t xml:space="preserve"> oleh editor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2D34A213" w14:textId="77777777" w:rsidR="00F92498" w:rsidRPr="000E54D3" w:rsidRDefault="00F92498" w:rsidP="00F92498">
      <w:pPr>
        <w:ind w:right="4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09CB2" wp14:editId="7788211E">
                <wp:simplePos x="0" y="0"/>
                <wp:positionH relativeFrom="column">
                  <wp:posOffset>-1</wp:posOffset>
                </wp:positionH>
                <wp:positionV relativeFrom="paragraph">
                  <wp:posOffset>76835</wp:posOffset>
                </wp:positionV>
                <wp:extent cx="5705475" cy="9525"/>
                <wp:effectExtent l="0" t="0" r="28575" b="28575"/>
                <wp:wrapNone/>
                <wp:docPr id="84671256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7A91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44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573A7F67" w14:textId="77777777" w:rsidR="00F92498" w:rsidRPr="00EA6EA1" w:rsidRDefault="00F92498" w:rsidP="00F92498">
      <w:pPr>
        <w:ind w:right="4"/>
        <w:jc w:val="both"/>
        <w:rPr>
          <w:rFonts w:ascii="Times New Roman" w:hAnsi="Times New Roman" w:cs="Times New Roman"/>
          <w:i/>
        </w:rPr>
      </w:pPr>
      <w:r w:rsidRPr="00EA6EA1">
        <w:rPr>
          <w:rFonts w:ascii="Times New Roman" w:hAnsi="Times New Roman" w:cs="Times New Roman"/>
          <w:b/>
          <w:i/>
        </w:rPr>
        <w:t>Abstract</w:t>
      </w:r>
      <w:r w:rsidRPr="00EA6EA1">
        <w:rPr>
          <w:rFonts w:ascii="Times New Roman" w:hAnsi="Times New Roman" w:cs="Times New Roman"/>
          <w:b/>
        </w:rPr>
        <w:t xml:space="preserve">: </w:t>
      </w:r>
      <w:r w:rsidRPr="00EA6EA1">
        <w:rPr>
          <w:rFonts w:ascii="Times New Roman" w:hAnsi="Times New Roman" w:cs="Times New Roman"/>
          <w:i/>
        </w:rPr>
        <w:t xml:space="preserve">Each article presents an Abstract consist of ± 200 words presented in English). The abstract contains </w:t>
      </w:r>
      <w:proofErr w:type="spellStart"/>
      <w:proofErr w:type="gramStart"/>
      <w:r w:rsidRPr="00EA6EA1">
        <w:rPr>
          <w:rFonts w:ascii="Times New Roman" w:hAnsi="Times New Roman" w:cs="Times New Roman"/>
          <w:i/>
        </w:rPr>
        <w:t>a</w:t>
      </w:r>
      <w:proofErr w:type="spellEnd"/>
      <w:proofErr w:type="gramEnd"/>
      <w:r w:rsidRPr="00EA6EA1">
        <w:rPr>
          <w:rFonts w:ascii="Times New Roman" w:hAnsi="Times New Roman" w:cs="Times New Roman"/>
          <w:i/>
        </w:rPr>
        <w:t xml:space="preserve"> introduction summary (research problems), research methods (how to solve research problems), results (research findings) and discussion (implications of research findings) </w:t>
      </w:r>
      <w:proofErr w:type="gramStart"/>
      <w:r w:rsidRPr="00EA6EA1">
        <w:rPr>
          <w:rFonts w:ascii="Times New Roman" w:hAnsi="Times New Roman" w:cs="Times New Roman"/>
          <w:i/>
        </w:rPr>
        <w:t>aims</w:t>
      </w:r>
      <w:proofErr w:type="gramEnd"/>
      <w:r w:rsidRPr="00EA6EA1">
        <w:rPr>
          <w:rFonts w:ascii="Times New Roman" w:hAnsi="Times New Roman" w:cs="Times New Roman"/>
          <w:i/>
        </w:rPr>
        <w:t xml:space="preserve"> to provide a brief explanation to the reader before reading the full article. Abstract has at least four keywords to make it easier to index the article.</w:t>
      </w:r>
    </w:p>
    <w:p w14:paraId="7A367DB6" w14:textId="77777777" w:rsidR="00F92498" w:rsidRPr="00EA6EA1" w:rsidRDefault="00F92498" w:rsidP="00F92498">
      <w:pPr>
        <w:pStyle w:val="IOP-CS-Affiliation"/>
        <w:ind w:left="0"/>
        <w:jc w:val="both"/>
        <w:rPr>
          <w:rFonts w:ascii="Times New Roman" w:hAnsi="Times New Roman" w:cs="Times New Roman"/>
        </w:rPr>
      </w:pPr>
      <w:r w:rsidRPr="00EA6EA1">
        <w:rPr>
          <w:rFonts w:ascii="Times New Roman" w:hAnsi="Times New Roman" w:cs="Times New Roman"/>
          <w:b/>
          <w:iCs/>
          <w:sz w:val="21"/>
          <w:szCs w:val="21"/>
        </w:rPr>
        <w:t>Keywords</w:t>
      </w:r>
      <w:r w:rsidRPr="00EA6EA1">
        <w:rPr>
          <w:rFonts w:ascii="Times New Roman" w:hAnsi="Times New Roman" w:cs="Times New Roman"/>
          <w:b/>
          <w:bCs/>
          <w:iCs/>
          <w:sz w:val="21"/>
          <w:szCs w:val="21"/>
        </w:rPr>
        <w:t>:</w:t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</w:t>
      </w:r>
      <w:r w:rsidRPr="00EA6EA1">
        <w:rPr>
          <w:rFonts w:ascii="Times New Roman" w:hAnsi="Times New Roman" w:cs="Times New Roman"/>
          <w:sz w:val="21"/>
          <w:szCs w:val="21"/>
          <w:lang w:val="id-ID"/>
        </w:rPr>
        <w:t xml:space="preserve">separated by comma (,), up to </w:t>
      </w:r>
      <w:r>
        <w:rPr>
          <w:rFonts w:ascii="Times New Roman" w:hAnsi="Times New Roman" w:cs="Times New Roman"/>
          <w:sz w:val="21"/>
          <w:szCs w:val="21"/>
          <w:lang w:val="id-ID"/>
        </w:rPr>
        <w:t>four</w:t>
      </w:r>
      <w:r w:rsidRPr="00EA6EA1">
        <w:rPr>
          <w:rFonts w:ascii="Times New Roman" w:hAnsi="Times New Roman" w:cs="Times New Roman"/>
          <w:sz w:val="21"/>
          <w:szCs w:val="21"/>
          <w:lang w:val="id-ID"/>
        </w:rPr>
        <w:t xml:space="preserve"> words, NO use of “and”, “of”, “for” etc. between words</w:t>
      </w:r>
    </w:p>
    <w:p w14:paraId="0A30FB83" w14:textId="77777777" w:rsidR="007B2020" w:rsidRDefault="007B2020" w:rsidP="007B2020">
      <w:pPr>
        <w:ind w:right="4"/>
        <w:jc w:val="both"/>
        <w:rPr>
          <w:rFonts w:ascii="Times New Roman" w:hAnsi="Times New Roman" w:cs="Times New Roman"/>
          <w:lang w:val="en-US"/>
        </w:rPr>
      </w:pPr>
    </w:p>
    <w:p w14:paraId="142D92C1" w14:textId="30FE4381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</w:rPr>
      </w:pPr>
      <w:r w:rsidRPr="001C7F6D">
        <w:rPr>
          <w:rFonts w:ascii="Times New Roman" w:hAnsi="Times New Roman" w:cs="Times New Roman"/>
          <w:lang w:val="en-US"/>
        </w:rPr>
        <w:t>(</w:t>
      </w:r>
      <w:proofErr w:type="spellStart"/>
      <w:r w:rsidRPr="00B766AE">
        <w:rPr>
          <w:rFonts w:ascii="Times New Roman" w:hAnsi="Times New Roman" w:cs="Times New Roman"/>
        </w:rPr>
        <w:t>Naskah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akan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terlebih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dahulu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ditinjau</w:t>
      </w:r>
      <w:proofErr w:type="spellEnd"/>
      <w:r w:rsidRPr="00B766AE">
        <w:rPr>
          <w:rFonts w:ascii="Times New Roman" w:hAnsi="Times New Roman" w:cs="Times New Roman"/>
        </w:rPr>
        <w:t xml:space="preserve"> oleh dewan editor. </w:t>
      </w:r>
      <w:proofErr w:type="spellStart"/>
      <w:r w:rsidRPr="00B766AE">
        <w:rPr>
          <w:rFonts w:ascii="Times New Roman" w:hAnsi="Times New Roman" w:cs="Times New Roman"/>
        </w:rPr>
        <w:t>Naskah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utama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harus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dikirim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dalam</w:t>
      </w:r>
      <w:proofErr w:type="spellEnd"/>
      <w:r w:rsidRPr="00B766AE">
        <w:rPr>
          <w:rFonts w:ascii="Times New Roman" w:hAnsi="Times New Roman" w:cs="Times New Roman"/>
        </w:rPr>
        <w:t xml:space="preserve"> format </w:t>
      </w:r>
      <w:proofErr w:type="spellStart"/>
      <w:r w:rsidRPr="00B766AE">
        <w:rPr>
          <w:rFonts w:ascii="Times New Roman" w:hAnsi="Times New Roman" w:cs="Times New Roman"/>
        </w:rPr>
        <w:t>dokumen</w:t>
      </w:r>
      <w:proofErr w:type="spellEnd"/>
      <w:r w:rsidRPr="00B766AE">
        <w:rPr>
          <w:rFonts w:ascii="Times New Roman" w:hAnsi="Times New Roman" w:cs="Times New Roman"/>
        </w:rPr>
        <w:t xml:space="preserve"> Word {.doc} </w:t>
      </w:r>
      <w:proofErr w:type="spellStart"/>
      <w:r w:rsidRPr="00B766AE">
        <w:rPr>
          <w:rFonts w:ascii="Times New Roman" w:hAnsi="Times New Roman" w:cs="Times New Roman"/>
        </w:rPr>
        <w:t>atau</w:t>
      </w:r>
      <w:proofErr w:type="spellEnd"/>
      <w:r w:rsidRPr="00B766AE">
        <w:rPr>
          <w:rFonts w:ascii="Times New Roman" w:hAnsi="Times New Roman" w:cs="Times New Roman"/>
        </w:rPr>
        <w:t xml:space="preserve"> Rich Text Format {.rtf}. </w:t>
      </w:r>
      <w:proofErr w:type="spellStart"/>
      <w:r w:rsidRPr="00B766AE">
        <w:rPr>
          <w:rFonts w:ascii="Times New Roman" w:hAnsi="Times New Roman" w:cs="Times New Roman"/>
        </w:rPr>
        <w:t>Naskah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terdiri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dari</w:t>
      </w:r>
      <w:proofErr w:type="spellEnd"/>
      <w:r w:rsidRPr="00B766AE">
        <w:rPr>
          <w:rFonts w:ascii="Times New Roman" w:hAnsi="Times New Roman" w:cs="Times New Roman"/>
        </w:rPr>
        <w:t xml:space="preserve"> minimal 6.500 kata</w:t>
      </w:r>
      <w:r>
        <w:rPr>
          <w:rFonts w:ascii="Times New Roman" w:hAnsi="Times New Roman" w:cs="Times New Roman"/>
        </w:rPr>
        <w:t xml:space="preserve">/ 10-12 </w:t>
      </w: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daftar </w:t>
      </w:r>
      <w:proofErr w:type="spellStart"/>
      <w:r>
        <w:rPr>
          <w:rFonts w:ascii="Times New Roman" w:hAnsi="Times New Roman" w:cs="Times New Roman"/>
        </w:rPr>
        <w:t>pustaka</w:t>
      </w:r>
      <w:proofErr w:type="spellEnd"/>
      <w:r w:rsidRPr="00B766AE">
        <w:rPr>
          <w:rFonts w:ascii="Times New Roman" w:hAnsi="Times New Roman" w:cs="Times New Roman"/>
        </w:rPr>
        <w:t xml:space="preserve">, </w:t>
      </w:r>
      <w:proofErr w:type="spellStart"/>
      <w:r w:rsidRPr="00B766AE">
        <w:rPr>
          <w:rFonts w:ascii="Times New Roman" w:hAnsi="Times New Roman" w:cs="Times New Roman"/>
        </w:rPr>
        <w:t>diketik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rapi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dalam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satu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kolom</w:t>
      </w:r>
      <w:proofErr w:type="spellEnd"/>
      <w:r w:rsidRPr="00B766AE">
        <w:rPr>
          <w:rFonts w:ascii="Times New Roman" w:hAnsi="Times New Roman" w:cs="Times New Roman"/>
        </w:rPr>
        <w:t xml:space="preserve"> pada </w:t>
      </w:r>
      <w:proofErr w:type="spellStart"/>
      <w:r w:rsidRPr="00B766AE">
        <w:rPr>
          <w:rFonts w:ascii="Times New Roman" w:hAnsi="Times New Roman" w:cs="Times New Roman"/>
        </w:rPr>
        <w:t>kertas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ukuran</w:t>
      </w:r>
      <w:proofErr w:type="spellEnd"/>
      <w:r w:rsidRPr="00B766AE">
        <w:rPr>
          <w:rFonts w:ascii="Times New Roman" w:hAnsi="Times New Roman" w:cs="Times New Roman"/>
        </w:rPr>
        <w:t xml:space="preserve"> A4, </w:t>
      </w:r>
      <w:proofErr w:type="spellStart"/>
      <w:r w:rsidRPr="00B766AE">
        <w:rPr>
          <w:rFonts w:ascii="Times New Roman" w:hAnsi="Times New Roman" w:cs="Times New Roman"/>
        </w:rPr>
        <w:t>menggunakan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huruf</w:t>
      </w:r>
      <w:proofErr w:type="spellEnd"/>
      <w:r w:rsidRPr="00B766AE">
        <w:rPr>
          <w:rFonts w:ascii="Times New Roman" w:hAnsi="Times New Roman" w:cs="Times New Roman"/>
        </w:rPr>
        <w:t xml:space="preserve"> Times New Roman </w:t>
      </w:r>
      <w:proofErr w:type="spellStart"/>
      <w:r w:rsidRPr="00B766AE">
        <w:rPr>
          <w:rFonts w:ascii="Times New Roman" w:hAnsi="Times New Roman" w:cs="Times New Roman"/>
        </w:rPr>
        <w:t>ukuran</w:t>
      </w:r>
      <w:proofErr w:type="spellEnd"/>
      <w:r w:rsidRPr="00B766AE">
        <w:rPr>
          <w:rFonts w:ascii="Times New Roman" w:hAnsi="Times New Roman" w:cs="Times New Roman"/>
        </w:rPr>
        <w:t xml:space="preserve"> 12 pt. </w:t>
      </w:r>
      <w:proofErr w:type="spellStart"/>
      <w:r w:rsidRPr="00B766AE">
        <w:rPr>
          <w:rFonts w:ascii="Times New Roman" w:hAnsi="Times New Roman" w:cs="Times New Roman"/>
        </w:rPr>
        <w:t>Naskah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harus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berisi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karya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orisinal</w:t>
      </w:r>
      <w:proofErr w:type="spellEnd"/>
      <w:r w:rsidRPr="00B766AE">
        <w:rPr>
          <w:rFonts w:ascii="Times New Roman" w:hAnsi="Times New Roman" w:cs="Times New Roman"/>
        </w:rPr>
        <w:t xml:space="preserve"> yang </w:t>
      </w:r>
      <w:proofErr w:type="spellStart"/>
      <w:r w:rsidRPr="00B766AE">
        <w:rPr>
          <w:rFonts w:ascii="Times New Roman" w:hAnsi="Times New Roman" w:cs="Times New Roman"/>
        </w:rPr>
        <w:t>memiliki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potensi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kontribusi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signifikan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terhadap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kemajuan</w:t>
      </w:r>
      <w:proofErr w:type="spellEnd"/>
      <w:r w:rsidRPr="00B766AE">
        <w:rPr>
          <w:rFonts w:ascii="Times New Roman" w:hAnsi="Times New Roman" w:cs="Times New Roman"/>
        </w:rPr>
        <w:t xml:space="preserve"> </w:t>
      </w:r>
      <w:proofErr w:type="spellStart"/>
      <w:r w:rsidRPr="00B766AE">
        <w:rPr>
          <w:rFonts w:ascii="Times New Roman" w:hAnsi="Times New Roman" w:cs="Times New Roman"/>
        </w:rPr>
        <w:t>ilmiah</w:t>
      </w:r>
      <w:proofErr w:type="spellEnd"/>
      <w:r w:rsidRPr="00B766AE">
        <w:rPr>
          <w:rFonts w:ascii="Times New Roman" w:hAnsi="Times New Roman" w:cs="Times New Roman"/>
        </w:rPr>
        <w:t>.)</w:t>
      </w:r>
    </w:p>
    <w:p w14:paraId="3363B880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</w:p>
    <w:p w14:paraId="13A9DDCB" w14:textId="77777777" w:rsidR="007B2020" w:rsidRPr="00B766AE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b/>
          <w:bCs/>
          <w:lang w:val="en-US"/>
        </w:rPr>
      </w:pPr>
      <w:r w:rsidRPr="00B766AE">
        <w:rPr>
          <w:rFonts w:ascii="Times New Roman" w:hAnsi="Times New Roman" w:cs="Times New Roman"/>
          <w:b/>
          <w:bCs/>
          <w:lang w:val="en-US"/>
        </w:rPr>
        <w:t>PENDAHULUAN</w:t>
      </w:r>
    </w:p>
    <w:p w14:paraId="76AE7FAC" w14:textId="77777777" w:rsidR="007B2020" w:rsidRDefault="007B2020" w:rsidP="007B2020">
      <w:pPr>
        <w:pStyle w:val="IOP-CS-BodyText"/>
        <w:jc w:val="both"/>
        <w:rPr>
          <w:rFonts w:ascii="Times New Roman" w:hAnsi="Times New Roman" w:cs="Times New Roman"/>
          <w:lang w:val="en-US"/>
        </w:rPr>
      </w:pPr>
      <w:r w:rsidRPr="00B766AE">
        <w:rPr>
          <w:rFonts w:ascii="Times New Roman" w:hAnsi="Times New Roman" w:cs="Times New Roman"/>
          <w:lang w:val="en-US"/>
        </w:rPr>
        <w:t xml:space="preserve">Bagian </w:t>
      </w:r>
      <w:proofErr w:type="spellStart"/>
      <w:r w:rsidRPr="00B766AE">
        <w:rPr>
          <w:rFonts w:ascii="Times New Roman" w:hAnsi="Times New Roman" w:cs="Times New Roman"/>
          <w:lang w:val="en-US"/>
        </w:rPr>
        <w:t>pendahuluan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ditulis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tanpa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subjudul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atau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sub-</w:t>
      </w:r>
      <w:proofErr w:type="spellStart"/>
      <w:r w:rsidRPr="00B766AE">
        <w:rPr>
          <w:rFonts w:ascii="Times New Roman" w:hAnsi="Times New Roman" w:cs="Times New Roman"/>
          <w:lang w:val="en-US"/>
        </w:rPr>
        <w:t>bab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766AE">
        <w:rPr>
          <w:rFonts w:ascii="Times New Roman" w:hAnsi="Times New Roman" w:cs="Times New Roman"/>
          <w:lang w:val="en-US"/>
        </w:rPr>
        <w:t>berisi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uraian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awal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mengenai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substansi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artikel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766AE">
        <w:rPr>
          <w:rFonts w:ascii="Times New Roman" w:hAnsi="Times New Roman" w:cs="Times New Roman"/>
          <w:lang w:val="en-US"/>
        </w:rPr>
        <w:t>mencakup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topik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fenomena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kesenjangan</w:t>
      </w:r>
      <w:proofErr w:type="spellEnd"/>
      <w:r w:rsidRPr="00B766AE">
        <w:rPr>
          <w:rFonts w:ascii="Times New Roman" w:hAnsi="Times New Roman" w:cs="Times New Roman"/>
          <w:lang w:val="en-US"/>
        </w:rPr>
        <w:t>/</w:t>
      </w:r>
      <w:proofErr w:type="spellStart"/>
      <w:r w:rsidRPr="00B766AE">
        <w:rPr>
          <w:rFonts w:ascii="Times New Roman" w:hAnsi="Times New Roman" w:cs="Times New Roman"/>
          <w:lang w:val="en-US"/>
        </w:rPr>
        <w:t>riset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(research gap </w:t>
      </w:r>
      <w:proofErr w:type="spellStart"/>
      <w:r w:rsidRPr="00B766AE">
        <w:rPr>
          <w:rFonts w:ascii="Times New Roman" w:hAnsi="Times New Roman" w:cs="Times New Roman"/>
          <w:lang w:val="en-US"/>
        </w:rPr>
        <w:t>atau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theoretical gap), </w:t>
      </w:r>
      <w:proofErr w:type="spellStart"/>
      <w:r w:rsidRPr="00B766AE">
        <w:rPr>
          <w:rFonts w:ascii="Times New Roman" w:hAnsi="Times New Roman" w:cs="Times New Roman"/>
          <w:lang w:val="en-US"/>
        </w:rPr>
        <w:t>rumusan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masalah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tujuan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orisinalitas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teori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utama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(grand theory) </w:t>
      </w:r>
      <w:proofErr w:type="spellStart"/>
      <w:r w:rsidRPr="00B766AE">
        <w:rPr>
          <w:rFonts w:ascii="Times New Roman" w:hAnsi="Times New Roman" w:cs="Times New Roman"/>
          <w:lang w:val="en-US"/>
        </w:rPr>
        <w:t>atau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teori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766AE">
        <w:rPr>
          <w:rFonts w:ascii="Times New Roman" w:hAnsi="Times New Roman" w:cs="Times New Roman"/>
          <w:lang w:val="en-US"/>
        </w:rPr>
        <w:t>digunakan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dalam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penelitian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serta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perumusan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hipotesis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766AE">
        <w:rPr>
          <w:rFonts w:ascii="Times New Roman" w:hAnsi="Times New Roman" w:cs="Times New Roman"/>
          <w:lang w:val="en-US"/>
        </w:rPr>
        <w:t>Pendahuluan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memuat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konsep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766AE">
        <w:rPr>
          <w:rFonts w:ascii="Times New Roman" w:hAnsi="Times New Roman" w:cs="Times New Roman"/>
          <w:lang w:val="en-US"/>
        </w:rPr>
        <w:t>gagasan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teoretis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serta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hasil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penelitian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terdahulu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sebagai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pembanding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penguat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766AE">
        <w:rPr>
          <w:rFonts w:ascii="Times New Roman" w:hAnsi="Times New Roman" w:cs="Times New Roman"/>
          <w:lang w:val="en-US"/>
        </w:rPr>
        <w:t>atau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penyempurna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dalam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analisis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766AE">
        <w:rPr>
          <w:rFonts w:ascii="Times New Roman" w:hAnsi="Times New Roman" w:cs="Times New Roman"/>
          <w:lang w:val="en-US"/>
        </w:rPr>
        <w:t>interpretasi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766AE">
        <w:rPr>
          <w:rFonts w:ascii="Times New Roman" w:hAnsi="Times New Roman" w:cs="Times New Roman"/>
          <w:lang w:val="en-US"/>
        </w:rPr>
        <w:t>Penyajiannya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harus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disusun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secara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kronologis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766AE">
        <w:rPr>
          <w:rFonts w:ascii="Times New Roman" w:hAnsi="Times New Roman" w:cs="Times New Roman"/>
          <w:lang w:val="en-US"/>
        </w:rPr>
        <w:t>memiliki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hubungan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logis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766AE">
        <w:rPr>
          <w:rFonts w:ascii="Times New Roman" w:hAnsi="Times New Roman" w:cs="Times New Roman"/>
          <w:lang w:val="en-US"/>
        </w:rPr>
        <w:t>jelas</w:t>
      </w:r>
      <w:proofErr w:type="spellEnd"/>
      <w:r w:rsidRPr="00B766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66AE">
        <w:rPr>
          <w:rFonts w:ascii="Times New Roman" w:hAnsi="Times New Roman" w:cs="Times New Roman"/>
          <w:lang w:val="en-US"/>
        </w:rPr>
        <w:t>antarparagraf</w:t>
      </w:r>
      <w:proofErr w:type="spellEnd"/>
      <w:r w:rsidRPr="00B766AE">
        <w:rPr>
          <w:rFonts w:ascii="Times New Roman" w:hAnsi="Times New Roman" w:cs="Times New Roman"/>
          <w:lang w:val="en-US"/>
        </w:rPr>
        <w:t>.</w:t>
      </w:r>
    </w:p>
    <w:p w14:paraId="1F64DBE7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</w:p>
    <w:p w14:paraId="7B54EE7A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b/>
          <w:bCs/>
        </w:rPr>
      </w:pPr>
      <w:r w:rsidRPr="007B2020">
        <w:rPr>
          <w:rFonts w:ascii="Times New Roman" w:hAnsi="Times New Roman" w:cs="Times New Roman"/>
          <w:b/>
          <w:bCs/>
        </w:rPr>
        <w:t>LANDASAN TEORI</w:t>
      </w:r>
    </w:p>
    <w:p w14:paraId="044DBC0E" w14:textId="77777777" w:rsidR="007B2020" w:rsidRP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</w:rPr>
      </w:pPr>
      <w:r w:rsidRPr="007B2020">
        <w:rPr>
          <w:rFonts w:ascii="Times New Roman" w:hAnsi="Times New Roman" w:cs="Times New Roman"/>
        </w:rPr>
        <w:t xml:space="preserve">Bagian </w:t>
      </w:r>
      <w:proofErr w:type="spellStart"/>
      <w:r w:rsidRPr="007B2020">
        <w:rPr>
          <w:rFonts w:ascii="Times New Roman" w:hAnsi="Times New Roman" w:cs="Times New Roman"/>
        </w:rPr>
        <w:t>ini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menjelaskan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teori-teori</w:t>
      </w:r>
      <w:proofErr w:type="spellEnd"/>
      <w:r w:rsidRPr="007B2020">
        <w:rPr>
          <w:rFonts w:ascii="Times New Roman" w:hAnsi="Times New Roman" w:cs="Times New Roman"/>
        </w:rPr>
        <w:t xml:space="preserve"> yang </w:t>
      </w:r>
      <w:proofErr w:type="spellStart"/>
      <w:r w:rsidRPr="007B2020">
        <w:rPr>
          <w:rFonts w:ascii="Times New Roman" w:hAnsi="Times New Roman" w:cs="Times New Roman"/>
        </w:rPr>
        <w:t>menjadi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dasar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penelitian</w:t>
      </w:r>
      <w:proofErr w:type="spellEnd"/>
      <w:r w:rsidRPr="007B2020">
        <w:rPr>
          <w:rFonts w:ascii="Times New Roman" w:hAnsi="Times New Roman" w:cs="Times New Roman"/>
        </w:rPr>
        <w:t xml:space="preserve">, </w:t>
      </w:r>
      <w:proofErr w:type="spellStart"/>
      <w:r w:rsidRPr="007B2020">
        <w:rPr>
          <w:rFonts w:ascii="Times New Roman" w:hAnsi="Times New Roman" w:cs="Times New Roman"/>
        </w:rPr>
        <w:t>termasuk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konsep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utama</w:t>
      </w:r>
      <w:proofErr w:type="spellEnd"/>
      <w:r w:rsidRPr="007B2020">
        <w:rPr>
          <w:rFonts w:ascii="Times New Roman" w:hAnsi="Times New Roman" w:cs="Times New Roman"/>
        </w:rPr>
        <w:t xml:space="preserve">, </w:t>
      </w:r>
      <w:proofErr w:type="spellStart"/>
      <w:r w:rsidRPr="007B2020">
        <w:rPr>
          <w:rFonts w:ascii="Times New Roman" w:hAnsi="Times New Roman" w:cs="Times New Roman"/>
        </w:rPr>
        <w:t>hasil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penelitian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terdahulu</w:t>
      </w:r>
      <w:proofErr w:type="spellEnd"/>
      <w:r w:rsidRPr="007B2020">
        <w:rPr>
          <w:rFonts w:ascii="Times New Roman" w:hAnsi="Times New Roman" w:cs="Times New Roman"/>
        </w:rPr>
        <w:t xml:space="preserve">, </w:t>
      </w:r>
      <w:proofErr w:type="spellStart"/>
      <w:r w:rsidRPr="007B2020">
        <w:rPr>
          <w:rFonts w:ascii="Times New Roman" w:hAnsi="Times New Roman" w:cs="Times New Roman"/>
        </w:rPr>
        <w:t>serta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hubungan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antarvariabel</w:t>
      </w:r>
      <w:proofErr w:type="spellEnd"/>
      <w:r w:rsidRPr="007B2020">
        <w:rPr>
          <w:rFonts w:ascii="Times New Roman" w:hAnsi="Times New Roman" w:cs="Times New Roman"/>
        </w:rPr>
        <w:t xml:space="preserve"> yang </w:t>
      </w:r>
      <w:proofErr w:type="spellStart"/>
      <w:r w:rsidRPr="007B2020">
        <w:rPr>
          <w:rFonts w:ascii="Times New Roman" w:hAnsi="Times New Roman" w:cs="Times New Roman"/>
        </w:rPr>
        <w:t>diteliti</w:t>
      </w:r>
      <w:proofErr w:type="spellEnd"/>
      <w:r w:rsidRPr="007B2020">
        <w:rPr>
          <w:rFonts w:ascii="Times New Roman" w:hAnsi="Times New Roman" w:cs="Times New Roman"/>
        </w:rPr>
        <w:t xml:space="preserve">. </w:t>
      </w:r>
      <w:proofErr w:type="spellStart"/>
      <w:r w:rsidRPr="007B2020">
        <w:rPr>
          <w:rFonts w:ascii="Times New Roman" w:hAnsi="Times New Roman" w:cs="Times New Roman"/>
        </w:rPr>
        <w:t>Landasan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teori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digunakan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untuk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memperkuat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kerangka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pemikiran</w:t>
      </w:r>
      <w:proofErr w:type="spellEnd"/>
      <w:r w:rsidRPr="007B2020">
        <w:rPr>
          <w:rFonts w:ascii="Times New Roman" w:hAnsi="Times New Roman" w:cs="Times New Roman"/>
        </w:rPr>
        <w:t xml:space="preserve">, </w:t>
      </w:r>
      <w:proofErr w:type="spellStart"/>
      <w:r w:rsidRPr="007B2020">
        <w:rPr>
          <w:rFonts w:ascii="Times New Roman" w:hAnsi="Times New Roman" w:cs="Times New Roman"/>
        </w:rPr>
        <w:t>mengidentifikasi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kesenjangan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penelitian</w:t>
      </w:r>
      <w:proofErr w:type="spellEnd"/>
      <w:r w:rsidRPr="007B2020">
        <w:rPr>
          <w:rFonts w:ascii="Times New Roman" w:hAnsi="Times New Roman" w:cs="Times New Roman"/>
        </w:rPr>
        <w:t xml:space="preserve">, dan </w:t>
      </w:r>
      <w:proofErr w:type="spellStart"/>
      <w:r w:rsidRPr="007B2020">
        <w:rPr>
          <w:rFonts w:ascii="Times New Roman" w:hAnsi="Times New Roman" w:cs="Times New Roman"/>
        </w:rPr>
        <w:t>menjadi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dasar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dalam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perumusan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hipotesis</w:t>
      </w:r>
      <w:proofErr w:type="spellEnd"/>
      <w:r w:rsidRPr="007B2020">
        <w:rPr>
          <w:rFonts w:ascii="Times New Roman" w:hAnsi="Times New Roman" w:cs="Times New Roman"/>
        </w:rPr>
        <w:t>.</w:t>
      </w:r>
    </w:p>
    <w:p w14:paraId="353410C5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b/>
          <w:bCs/>
          <w:lang w:val="en-ID"/>
        </w:rPr>
      </w:pPr>
    </w:p>
    <w:p w14:paraId="41B5C3CD" w14:textId="77777777" w:rsidR="00D15EF6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ID"/>
        </w:rPr>
        <w:sectPr w:rsidR="00D15EF6" w:rsidSect="00284050">
          <w:headerReference w:type="default" r:id="rId11"/>
          <w:pgSz w:w="11906" w:h="16838"/>
          <w:pgMar w:top="2268" w:right="1440" w:bottom="1531" w:left="1440" w:header="709" w:footer="709" w:gutter="0"/>
          <w:cols w:space="708"/>
          <w:docGrid w:linePitch="360"/>
        </w:sectPr>
      </w:pPr>
      <w:r w:rsidRPr="007B2020">
        <w:rPr>
          <w:rFonts w:ascii="Times New Roman" w:hAnsi="Times New Roman" w:cs="Times New Roman"/>
          <w:b/>
          <w:bCs/>
          <w:lang w:val="en-ID"/>
        </w:rPr>
        <w:t>METODE</w:t>
      </w:r>
      <w:r w:rsidRPr="007B2020">
        <w:rPr>
          <w:rFonts w:ascii="Times New Roman" w:hAnsi="Times New Roman" w:cs="Times New Roman"/>
          <w:lang w:val="en-ID"/>
        </w:rPr>
        <w:br/>
        <w:t xml:space="preserve">Bagian </w:t>
      </w:r>
      <w:proofErr w:type="spellStart"/>
      <w:r w:rsidRPr="007B2020">
        <w:rPr>
          <w:rFonts w:ascii="Times New Roman" w:hAnsi="Times New Roman" w:cs="Times New Roman"/>
          <w:lang w:val="en-ID"/>
        </w:rPr>
        <w:t>metode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harus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memuat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informasi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cukup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agar </w:t>
      </w:r>
      <w:proofErr w:type="spellStart"/>
      <w:r w:rsidRPr="007B2020">
        <w:rPr>
          <w:rFonts w:ascii="Times New Roman" w:hAnsi="Times New Roman" w:cs="Times New Roman"/>
          <w:lang w:val="en-ID"/>
        </w:rPr>
        <w:t>pembaca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dapat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mengikuti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alur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baik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demikian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pembaca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ingin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meneliti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ulang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atau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mengembangkan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serupa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dapat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memahami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tahapan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secara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jelas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Bagian </w:t>
      </w:r>
      <w:proofErr w:type="spellStart"/>
      <w:r w:rsidRPr="007B2020">
        <w:rPr>
          <w:rFonts w:ascii="Times New Roman" w:hAnsi="Times New Roman" w:cs="Times New Roman"/>
          <w:lang w:val="en-ID"/>
        </w:rPr>
        <w:t>ini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menjelaskan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jenis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ID"/>
        </w:rPr>
        <w:t>jenis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data, </w:t>
      </w:r>
      <w:proofErr w:type="spellStart"/>
      <w:r w:rsidRPr="007B2020">
        <w:rPr>
          <w:rFonts w:ascii="Times New Roman" w:hAnsi="Times New Roman" w:cs="Times New Roman"/>
          <w:lang w:val="en-ID"/>
        </w:rPr>
        <w:t>populasi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ID"/>
        </w:rPr>
        <w:t>sampel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variabel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</w:p>
    <w:p w14:paraId="29742B70" w14:textId="77777777" w:rsidR="007B2020" w:rsidRP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ID"/>
        </w:rPr>
      </w:pPr>
      <w:proofErr w:type="spellStart"/>
      <w:r w:rsidRPr="007B2020">
        <w:rPr>
          <w:rFonts w:ascii="Times New Roman" w:hAnsi="Times New Roman" w:cs="Times New Roman"/>
          <w:lang w:val="en-ID"/>
        </w:rPr>
        <w:lastRenderedPageBreak/>
        <w:t>operasional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data yang </w:t>
      </w:r>
      <w:proofErr w:type="spellStart"/>
      <w:r w:rsidRPr="007B2020">
        <w:rPr>
          <w:rFonts w:ascii="Times New Roman" w:hAnsi="Times New Roman" w:cs="Times New Roman"/>
          <w:lang w:val="en-ID"/>
        </w:rPr>
        <w:t>digunakan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(</w:t>
      </w:r>
      <w:proofErr w:type="spellStart"/>
      <w:r w:rsidRPr="007B2020">
        <w:rPr>
          <w:rFonts w:ascii="Times New Roman" w:hAnsi="Times New Roman" w:cs="Times New Roman"/>
          <w:lang w:val="en-ID"/>
        </w:rPr>
        <w:t>jenis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ID"/>
        </w:rPr>
        <w:t>sumbernya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), </w:t>
      </w:r>
      <w:proofErr w:type="spellStart"/>
      <w:r w:rsidRPr="007B2020">
        <w:rPr>
          <w:rFonts w:ascii="Times New Roman" w:hAnsi="Times New Roman" w:cs="Times New Roman"/>
          <w:lang w:val="en-ID"/>
        </w:rPr>
        <w:t>teknik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pengumpulan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data, </w:t>
      </w:r>
      <w:proofErr w:type="spellStart"/>
      <w:r w:rsidRPr="007B2020">
        <w:rPr>
          <w:rFonts w:ascii="Times New Roman" w:hAnsi="Times New Roman" w:cs="Times New Roman"/>
          <w:lang w:val="en-ID"/>
        </w:rPr>
        <w:t>serta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teknik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analisis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 (model </w:t>
      </w:r>
      <w:proofErr w:type="spellStart"/>
      <w:r w:rsidRPr="007B2020">
        <w:rPr>
          <w:rFonts w:ascii="Times New Roman" w:hAnsi="Times New Roman" w:cs="Times New Roman"/>
          <w:lang w:val="en-ID"/>
        </w:rPr>
        <w:t>analisis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) yang </w:t>
      </w:r>
      <w:proofErr w:type="spellStart"/>
      <w:r w:rsidRPr="007B2020">
        <w:rPr>
          <w:rFonts w:ascii="Times New Roman" w:hAnsi="Times New Roman" w:cs="Times New Roman"/>
          <w:lang w:val="en-ID"/>
        </w:rPr>
        <w:t>diterapkan</w:t>
      </w:r>
      <w:proofErr w:type="spellEnd"/>
      <w:r w:rsidRPr="007B2020">
        <w:rPr>
          <w:rFonts w:ascii="Times New Roman" w:hAnsi="Times New Roman" w:cs="Times New Roman"/>
          <w:lang w:val="en-ID"/>
        </w:rPr>
        <w:t>.</w:t>
      </w:r>
    </w:p>
    <w:p w14:paraId="68B3214E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b/>
          <w:bCs/>
          <w:lang w:val="en-ID"/>
        </w:rPr>
      </w:pPr>
    </w:p>
    <w:p w14:paraId="3B11A153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ID"/>
        </w:rPr>
      </w:pPr>
      <w:r w:rsidRPr="007B2020">
        <w:rPr>
          <w:rFonts w:ascii="Times New Roman" w:hAnsi="Times New Roman" w:cs="Times New Roman"/>
          <w:b/>
          <w:bCs/>
          <w:lang w:val="en-ID"/>
        </w:rPr>
        <w:t>HASIL DAN PEMBAHASAN</w:t>
      </w:r>
    </w:p>
    <w:p w14:paraId="2E66CDE3" w14:textId="77777777" w:rsidR="007B2020" w:rsidRPr="007B2020" w:rsidRDefault="007B2020" w:rsidP="007B2020">
      <w:pPr>
        <w:pStyle w:val="IOP-CS-BodyText"/>
        <w:jc w:val="both"/>
        <w:rPr>
          <w:rFonts w:ascii="Times New Roman" w:hAnsi="Times New Roman" w:cs="Times New Roman"/>
          <w:lang w:val="en-ID"/>
        </w:rPr>
      </w:pPr>
      <w:r w:rsidRPr="007B2020">
        <w:rPr>
          <w:rFonts w:ascii="Times New Roman" w:hAnsi="Times New Roman" w:cs="Times New Roman"/>
          <w:lang w:val="en-ID"/>
        </w:rPr>
        <w:t xml:space="preserve">Hasil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disajikan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secara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sistematis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ditulis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tanpa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sub-</w:t>
      </w:r>
      <w:proofErr w:type="spellStart"/>
      <w:r w:rsidRPr="007B2020">
        <w:rPr>
          <w:rFonts w:ascii="Times New Roman" w:hAnsi="Times New Roman" w:cs="Times New Roman"/>
          <w:lang w:val="en-ID"/>
        </w:rPr>
        <w:t>bab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7B2020">
        <w:rPr>
          <w:rFonts w:ascii="Times New Roman" w:hAnsi="Times New Roman" w:cs="Times New Roman"/>
          <w:lang w:val="en-ID"/>
        </w:rPr>
        <w:t>disampaikan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secara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lengkap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sebelum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penulis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memaparkan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pembahasannya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Narasi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berisi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informasi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diperoleh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bukan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sekadar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penyajian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7B2020">
        <w:rPr>
          <w:rFonts w:ascii="Times New Roman" w:hAnsi="Times New Roman" w:cs="Times New Roman"/>
          <w:lang w:val="en-ID"/>
        </w:rPr>
        <w:t>mentah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tetapi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menjelaskan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makna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atau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interpretasi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data </w:t>
      </w:r>
      <w:proofErr w:type="spellStart"/>
      <w:r w:rsidRPr="007B2020">
        <w:rPr>
          <w:rFonts w:ascii="Times New Roman" w:hAnsi="Times New Roman" w:cs="Times New Roman"/>
          <w:lang w:val="en-ID"/>
        </w:rPr>
        <w:t>tersebut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7B2020">
        <w:rPr>
          <w:rFonts w:ascii="Times New Roman" w:hAnsi="Times New Roman" w:cs="Times New Roman"/>
          <w:lang w:val="en-ID"/>
        </w:rPr>
        <w:t>Untuk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memperjelas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penyajian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penulis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dapat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menambahkan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tabel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gambar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atau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ilustrasi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lainnya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Selain </w:t>
      </w:r>
      <w:proofErr w:type="spellStart"/>
      <w:r w:rsidRPr="007B2020">
        <w:rPr>
          <w:rFonts w:ascii="Times New Roman" w:hAnsi="Times New Roman" w:cs="Times New Roman"/>
          <w:lang w:val="en-ID"/>
        </w:rPr>
        <w:t>itu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7B2020">
        <w:rPr>
          <w:rFonts w:ascii="Times New Roman" w:hAnsi="Times New Roman" w:cs="Times New Roman"/>
          <w:lang w:val="en-ID"/>
        </w:rPr>
        <w:t>harus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memuat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butir-butir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sesuai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tujuan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atau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pengujian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hipotesis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diajukan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beserta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langkah-langkah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analisis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sebagaimana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dijelaskan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7B2020">
        <w:rPr>
          <w:rFonts w:ascii="Times New Roman" w:hAnsi="Times New Roman" w:cs="Times New Roman"/>
          <w:lang w:val="en-ID"/>
        </w:rPr>
        <w:t>bagian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metode</w:t>
      </w:r>
      <w:proofErr w:type="spellEnd"/>
      <w:r w:rsidRPr="007B2020">
        <w:rPr>
          <w:rFonts w:ascii="Times New Roman" w:hAnsi="Times New Roman" w:cs="Times New Roman"/>
          <w:lang w:val="en-ID"/>
        </w:rPr>
        <w:t>.</w:t>
      </w:r>
    </w:p>
    <w:p w14:paraId="38F5440C" w14:textId="77777777" w:rsidR="007B2020" w:rsidRPr="007B2020" w:rsidRDefault="007B2020" w:rsidP="007B2020">
      <w:pPr>
        <w:pStyle w:val="IOP-CS-BodyText"/>
        <w:jc w:val="both"/>
        <w:rPr>
          <w:rFonts w:ascii="Times New Roman" w:hAnsi="Times New Roman" w:cs="Times New Roman"/>
          <w:lang w:val="en-ID"/>
        </w:rPr>
      </w:pPr>
      <w:r w:rsidRPr="007B2020">
        <w:rPr>
          <w:rFonts w:ascii="Times New Roman" w:hAnsi="Times New Roman" w:cs="Times New Roman"/>
          <w:lang w:val="en-ID"/>
        </w:rPr>
        <w:t xml:space="preserve">Bagian </w:t>
      </w:r>
      <w:proofErr w:type="spellStart"/>
      <w:r w:rsidRPr="007B2020">
        <w:rPr>
          <w:rFonts w:ascii="Times New Roman" w:hAnsi="Times New Roman" w:cs="Times New Roman"/>
          <w:lang w:val="en-ID"/>
        </w:rPr>
        <w:t>pembahasan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berfungsi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untuk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menafsirkan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serta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mengembangkan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argumen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mengaitkan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teori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7B2020">
        <w:rPr>
          <w:rFonts w:ascii="Times New Roman" w:hAnsi="Times New Roman" w:cs="Times New Roman"/>
          <w:lang w:val="en-ID"/>
        </w:rPr>
        <w:t>pendapat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termasuk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perbandingan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sebelumnya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7B2020">
        <w:rPr>
          <w:rFonts w:ascii="Times New Roman" w:hAnsi="Times New Roman" w:cs="Times New Roman"/>
          <w:lang w:val="en-ID"/>
        </w:rPr>
        <w:t>Penting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7B2020">
        <w:rPr>
          <w:rFonts w:ascii="Times New Roman" w:hAnsi="Times New Roman" w:cs="Times New Roman"/>
          <w:lang w:val="en-ID"/>
        </w:rPr>
        <w:t>untuk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menyoroti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kontribusi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potensial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terhadap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pengembangan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ilmu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pengetahuan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Bagian </w:t>
      </w:r>
      <w:proofErr w:type="spellStart"/>
      <w:r w:rsidRPr="007B2020">
        <w:rPr>
          <w:rFonts w:ascii="Times New Roman" w:hAnsi="Times New Roman" w:cs="Times New Roman"/>
          <w:lang w:val="en-ID"/>
        </w:rPr>
        <w:t>ini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b/>
          <w:bCs/>
          <w:lang w:val="en-ID"/>
        </w:rPr>
        <w:t>tidak</w:t>
      </w:r>
      <w:proofErr w:type="spellEnd"/>
      <w:r w:rsidRPr="007B2020"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b/>
          <w:bCs/>
          <w:lang w:val="en-ID"/>
        </w:rPr>
        <w:t>mengulang</w:t>
      </w:r>
      <w:proofErr w:type="spellEnd"/>
      <w:r w:rsidRPr="007B2020">
        <w:rPr>
          <w:rFonts w:ascii="Times New Roman" w:hAnsi="Times New Roman" w:cs="Times New Roman"/>
          <w:b/>
          <w:bCs/>
          <w:lang w:val="en-ID"/>
        </w:rPr>
        <w:t xml:space="preserve"> data </w:t>
      </w:r>
      <w:proofErr w:type="spellStart"/>
      <w:r w:rsidRPr="007B2020">
        <w:rPr>
          <w:rFonts w:ascii="Times New Roman" w:hAnsi="Times New Roman" w:cs="Times New Roman"/>
          <w:b/>
          <w:bCs/>
          <w:lang w:val="en-ID"/>
        </w:rPr>
        <w:t>mentah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tetapi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berfokus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7B2020">
        <w:rPr>
          <w:rFonts w:ascii="Times New Roman" w:hAnsi="Times New Roman" w:cs="Times New Roman"/>
          <w:lang w:val="en-ID"/>
        </w:rPr>
        <w:t>penjelasan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ID"/>
        </w:rPr>
        <w:t>maknanya</w:t>
      </w:r>
      <w:proofErr w:type="spellEnd"/>
      <w:r w:rsidRPr="007B2020">
        <w:rPr>
          <w:rFonts w:ascii="Times New Roman" w:hAnsi="Times New Roman" w:cs="Times New Roman"/>
          <w:lang w:val="en-ID"/>
        </w:rPr>
        <w:t>.</w:t>
      </w:r>
    </w:p>
    <w:p w14:paraId="34405E3F" w14:textId="77777777" w:rsidR="007B2020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</w:p>
    <w:p w14:paraId="246C6138" w14:textId="77777777" w:rsidR="007B2020" w:rsidRPr="001C7F6D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  <w:r w:rsidRPr="001C7F6D">
        <w:rPr>
          <w:rFonts w:ascii="Times New Roman" w:hAnsi="Times New Roman" w:cs="Times New Roman"/>
          <w:b/>
          <w:bCs/>
          <w:lang w:val="en-US"/>
        </w:rPr>
        <w:t>Tab</w:t>
      </w:r>
      <w:r>
        <w:rPr>
          <w:rFonts w:ascii="Times New Roman" w:hAnsi="Times New Roman" w:cs="Times New Roman"/>
          <w:b/>
          <w:bCs/>
          <w:lang w:val="en-US"/>
        </w:rPr>
        <w:t>el</w:t>
      </w:r>
      <w:r w:rsidRPr="001C7F6D">
        <w:rPr>
          <w:rFonts w:ascii="Times New Roman" w:hAnsi="Times New Roman" w:cs="Times New Roman"/>
          <w:b/>
          <w:bCs/>
          <w:lang w:val="en-US"/>
        </w:rPr>
        <w:t xml:space="preserve"> 2</w:t>
      </w:r>
      <w:r w:rsidRPr="001C7F6D">
        <w:rPr>
          <w:rFonts w:ascii="Times New Roman" w:hAnsi="Times New Roman" w:cs="Times New Roman"/>
          <w:lang w:val="en-US"/>
        </w:rPr>
        <w:t>. Reliability Test</w:t>
      </w:r>
    </w:p>
    <w:tbl>
      <w:tblPr>
        <w:tblW w:w="9359" w:type="dxa"/>
        <w:tblInd w:w="-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3899"/>
        <w:gridCol w:w="1674"/>
      </w:tblGrid>
      <w:tr w:rsidR="007B2020" w14:paraId="066EC6EA" w14:textId="77777777" w:rsidTr="00103185">
        <w:tc>
          <w:tcPr>
            <w:tcW w:w="3787" w:type="dxa"/>
            <w:tcBorders>
              <w:right w:val="nil"/>
            </w:tcBorders>
          </w:tcPr>
          <w:p w14:paraId="6CDA5C03" w14:textId="77777777" w:rsidR="007B2020" w:rsidRPr="001C7F6D" w:rsidRDefault="007B2020" w:rsidP="00103185">
            <w:pPr>
              <w:tabs>
                <w:tab w:val="left" w:pos="-453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3899" w:type="dxa"/>
            <w:tcBorders>
              <w:left w:val="nil"/>
              <w:right w:val="nil"/>
            </w:tcBorders>
          </w:tcPr>
          <w:p w14:paraId="1008C18D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Alpha Cronbach’s Coefficient</w:t>
            </w:r>
          </w:p>
        </w:tc>
        <w:tc>
          <w:tcPr>
            <w:tcW w:w="1674" w:type="dxa"/>
            <w:tcBorders>
              <w:left w:val="nil"/>
            </w:tcBorders>
          </w:tcPr>
          <w:p w14:paraId="3AF5E569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</w:tr>
      <w:tr w:rsidR="007B2020" w14:paraId="69B34F10" w14:textId="77777777" w:rsidTr="00103185">
        <w:tc>
          <w:tcPr>
            <w:tcW w:w="3787" w:type="dxa"/>
            <w:tcBorders>
              <w:bottom w:val="nil"/>
              <w:right w:val="nil"/>
            </w:tcBorders>
          </w:tcPr>
          <w:p w14:paraId="62D1A359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Control Environment</w:t>
            </w:r>
          </w:p>
        </w:tc>
        <w:tc>
          <w:tcPr>
            <w:tcW w:w="3899" w:type="dxa"/>
            <w:tcBorders>
              <w:left w:val="nil"/>
              <w:bottom w:val="nil"/>
              <w:right w:val="nil"/>
            </w:tcBorders>
            <w:vAlign w:val="center"/>
          </w:tcPr>
          <w:p w14:paraId="1F746AD8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  <w:tc>
          <w:tcPr>
            <w:tcW w:w="1674" w:type="dxa"/>
            <w:tcBorders>
              <w:left w:val="nil"/>
              <w:bottom w:val="nil"/>
            </w:tcBorders>
            <w:vAlign w:val="center"/>
          </w:tcPr>
          <w:p w14:paraId="5033AE52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  <w:tr w:rsidR="007B2020" w14:paraId="0AD9A31D" w14:textId="77777777" w:rsidTr="00103185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EECF966" w14:textId="77777777" w:rsidR="007B2020" w:rsidRPr="001C7F6D" w:rsidRDefault="007B2020" w:rsidP="00103185">
            <w:pPr>
              <w:tabs>
                <w:tab w:val="left" w:pos="345"/>
                <w:tab w:val="left" w:pos="426"/>
                <w:tab w:val="left" w:pos="915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 xml:space="preserve">Risk Assessment </w:t>
            </w:r>
            <w:proofErr w:type="spellStart"/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76B4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1F5E9728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  <w:tr w:rsidR="007B2020" w14:paraId="7844692E" w14:textId="77777777" w:rsidTr="00103185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5A53513F" w14:textId="77777777" w:rsidR="007B2020" w:rsidRPr="001C7F6D" w:rsidRDefault="007B2020" w:rsidP="00103185">
            <w:pPr>
              <w:tabs>
                <w:tab w:val="left" w:pos="345"/>
                <w:tab w:val="left" w:pos="426"/>
                <w:tab w:val="left" w:pos="915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Activity Control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C331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0.789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202CF875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  <w:tr w:rsidR="007B2020" w14:paraId="14DE3ACE" w14:textId="77777777" w:rsidTr="00103185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3841141" w14:textId="77777777" w:rsidR="007B2020" w:rsidRPr="001C7F6D" w:rsidRDefault="007B2020" w:rsidP="00103185">
            <w:pPr>
              <w:tabs>
                <w:tab w:val="left" w:pos="345"/>
                <w:tab w:val="left" w:pos="426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Information dan Communication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DB15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325F80D5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  <w:tr w:rsidR="007B2020" w14:paraId="014F6921" w14:textId="77777777" w:rsidTr="00103185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2C82B8FE" w14:textId="77777777" w:rsidR="007B2020" w:rsidRPr="001C7F6D" w:rsidRDefault="007B2020" w:rsidP="00103185">
            <w:pPr>
              <w:tabs>
                <w:tab w:val="left" w:pos="345"/>
                <w:tab w:val="left" w:pos="426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Pengawasan</w:t>
            </w:r>
            <w:proofErr w:type="spellEnd"/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FBF0B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0.795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</w:tcBorders>
            <w:vAlign w:val="center"/>
          </w:tcPr>
          <w:p w14:paraId="4750C982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  <w:tr w:rsidR="007B2020" w14:paraId="37FA92F5" w14:textId="77777777" w:rsidTr="00103185">
        <w:tc>
          <w:tcPr>
            <w:tcW w:w="3787" w:type="dxa"/>
            <w:tcBorders>
              <w:top w:val="nil"/>
              <w:right w:val="nil"/>
            </w:tcBorders>
          </w:tcPr>
          <w:p w14:paraId="5E80D5DA" w14:textId="77777777" w:rsidR="007B2020" w:rsidRPr="001C7F6D" w:rsidRDefault="007B2020" w:rsidP="00103185">
            <w:pPr>
              <w:tabs>
                <w:tab w:val="left" w:pos="345"/>
                <w:tab w:val="left" w:pos="426"/>
                <w:tab w:val="center" w:pos="123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Accountability</w:t>
            </w:r>
          </w:p>
        </w:tc>
        <w:tc>
          <w:tcPr>
            <w:tcW w:w="3899" w:type="dxa"/>
            <w:tcBorders>
              <w:top w:val="nil"/>
              <w:left w:val="nil"/>
              <w:right w:val="nil"/>
            </w:tcBorders>
            <w:vAlign w:val="center"/>
          </w:tcPr>
          <w:p w14:paraId="0F98F540" w14:textId="77777777" w:rsidR="007B2020" w:rsidRPr="001C7F6D" w:rsidRDefault="007B2020" w:rsidP="00103185">
            <w:pPr>
              <w:tabs>
                <w:tab w:val="left" w:pos="-6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674" w:type="dxa"/>
            <w:tcBorders>
              <w:top w:val="nil"/>
              <w:left w:val="nil"/>
            </w:tcBorders>
            <w:vAlign w:val="center"/>
          </w:tcPr>
          <w:p w14:paraId="7A054A26" w14:textId="77777777" w:rsidR="007B2020" w:rsidRPr="001C7F6D" w:rsidRDefault="007B2020" w:rsidP="001031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F6D">
              <w:rPr>
                <w:rFonts w:ascii="Times New Roman" w:hAnsi="Times New Roman" w:cs="Times New Roman"/>
                <w:sz w:val="20"/>
                <w:szCs w:val="20"/>
              </w:rPr>
              <w:t>Reliable</w:t>
            </w:r>
          </w:p>
        </w:tc>
      </w:tr>
    </w:tbl>
    <w:p w14:paraId="22E4A449" w14:textId="77777777" w:rsidR="007B2020" w:rsidRPr="001C7F6D" w:rsidRDefault="007B2020" w:rsidP="007B2020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C7F6D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umber</w:t>
      </w:r>
      <w:proofErr w:type="spellEnd"/>
      <w:r w:rsidRPr="001C7F6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lang w:val="en-US"/>
        </w:rPr>
        <w:t>diolah</w:t>
      </w:r>
      <w:proofErr w:type="spellEnd"/>
      <w:r w:rsidRPr="001C7F6D">
        <w:rPr>
          <w:rFonts w:ascii="Times New Roman" w:hAnsi="Times New Roman" w:cs="Times New Roman"/>
          <w:lang w:val="en-US"/>
        </w:rPr>
        <w:t xml:space="preserve"> (2017)</w:t>
      </w:r>
    </w:p>
    <w:p w14:paraId="387F51D9" w14:textId="77777777" w:rsidR="007B2020" w:rsidRPr="001C7F6D" w:rsidRDefault="007B2020" w:rsidP="007B2020">
      <w:pPr>
        <w:pStyle w:val="IOP-CS-BodyText"/>
        <w:jc w:val="both"/>
        <w:rPr>
          <w:rFonts w:ascii="Times New Roman" w:hAnsi="Times New Roman" w:cs="Times New Roman"/>
          <w:lang w:val="en-US"/>
        </w:rPr>
      </w:pPr>
      <w:r w:rsidRPr="001C7F6D">
        <w:rPr>
          <w:rFonts w:ascii="Times New Roman" w:hAnsi="Times New Roman" w:cs="Times New Roman"/>
          <w:lang w:val="en-US"/>
        </w:rPr>
        <w:t xml:space="preserve"> </w:t>
      </w:r>
    </w:p>
    <w:p w14:paraId="0773B6B2" w14:textId="77777777" w:rsidR="007B2020" w:rsidRDefault="007B2020" w:rsidP="007B2020">
      <w:pPr>
        <w:pStyle w:val="IOP-CS-BodyText"/>
        <w:ind w:firstLine="0"/>
        <w:jc w:val="center"/>
        <w:rPr>
          <w:rFonts w:ascii="Times New Roman" w:hAnsi="Times New Roman" w:cs="Times New Roman"/>
          <w:lang w:val="en-US"/>
        </w:rPr>
      </w:pPr>
      <w:r w:rsidRPr="000E3B20">
        <w:rPr>
          <w:b/>
          <w:noProof/>
          <w:sz w:val="20"/>
          <w:szCs w:val="20"/>
        </w:rPr>
        <w:drawing>
          <wp:inline distT="0" distB="0" distL="0" distR="0" wp14:anchorId="07B53ED3" wp14:editId="4F37C878">
            <wp:extent cx="3810000" cy="2857500"/>
            <wp:effectExtent l="0" t="0" r="0" b="0"/>
            <wp:docPr id="595333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7B5D" w14:textId="77777777" w:rsidR="007B2020" w:rsidRPr="001C7F6D" w:rsidRDefault="007B2020" w:rsidP="007B2020">
      <w:pPr>
        <w:pStyle w:val="IOP-CS-BodyText"/>
        <w:ind w:firstLine="0"/>
        <w:jc w:val="center"/>
        <w:rPr>
          <w:rFonts w:ascii="Times New Roman" w:hAnsi="Times New Roman" w:cs="Times New Roman"/>
          <w:lang w:val="en-US"/>
        </w:rPr>
      </w:pPr>
      <w:r w:rsidRPr="008D5F5A">
        <w:rPr>
          <w:rFonts w:ascii="Times New Roman" w:hAnsi="Times New Roman" w:cs="Times New Roman"/>
          <w:b/>
          <w:bCs/>
          <w:lang w:val="en-US"/>
        </w:rPr>
        <w:t>Figure 1</w:t>
      </w:r>
      <w:r w:rsidRPr="001C7F6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B2020">
        <w:rPr>
          <w:rFonts w:ascii="Times New Roman" w:hAnsi="Times New Roman" w:cs="Times New Roman"/>
        </w:rPr>
        <w:t>Hubungan</w:t>
      </w:r>
      <w:proofErr w:type="spellEnd"/>
      <w:r w:rsidRPr="007B2020">
        <w:rPr>
          <w:rFonts w:ascii="Times New Roman" w:hAnsi="Times New Roman" w:cs="Times New Roman"/>
        </w:rPr>
        <w:t xml:space="preserve"> </w:t>
      </w:r>
      <w:proofErr w:type="spellStart"/>
      <w:r w:rsidRPr="007B2020">
        <w:rPr>
          <w:rFonts w:ascii="Times New Roman" w:hAnsi="Times New Roman" w:cs="Times New Roman"/>
        </w:rPr>
        <w:t>antara</w:t>
      </w:r>
      <w:proofErr w:type="spellEnd"/>
      <w:r w:rsidRPr="007B2020">
        <w:rPr>
          <w:rFonts w:ascii="Times New Roman" w:hAnsi="Times New Roman" w:cs="Times New Roman"/>
        </w:rPr>
        <w:t xml:space="preserve"> Assurance Services, Attestation Services, dan </w:t>
      </w:r>
      <w:proofErr w:type="spellStart"/>
      <w:r w:rsidRPr="007B2020">
        <w:rPr>
          <w:rFonts w:ascii="Times New Roman" w:hAnsi="Times New Roman" w:cs="Times New Roman"/>
        </w:rPr>
        <w:t>Nonassurance</w:t>
      </w:r>
      <w:proofErr w:type="spellEnd"/>
      <w:r w:rsidRPr="007B2020">
        <w:rPr>
          <w:rFonts w:ascii="Times New Roman" w:hAnsi="Times New Roman" w:cs="Times New Roman"/>
        </w:rPr>
        <w:t xml:space="preserve"> Services</w:t>
      </w:r>
      <w:r w:rsidRPr="001C7F6D">
        <w:rPr>
          <w:rFonts w:ascii="Times New Roman" w:hAnsi="Times New Roman" w:cs="Times New Roman"/>
          <w:lang w:val="en-US"/>
        </w:rPr>
        <w:t>.</w:t>
      </w:r>
    </w:p>
    <w:p w14:paraId="616DA189" w14:textId="77777777" w:rsidR="007B2020" w:rsidRPr="001C7F6D" w:rsidRDefault="007B2020" w:rsidP="007B2020">
      <w:pPr>
        <w:pStyle w:val="IOP-CS-BodyText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Sumber</w:t>
      </w:r>
      <w:proofErr w:type="spellEnd"/>
      <w:r w:rsidRPr="001C7F6D">
        <w:rPr>
          <w:rFonts w:ascii="Times New Roman" w:hAnsi="Times New Roman" w:cs="Times New Roman"/>
          <w:lang w:val="en-US"/>
        </w:rPr>
        <w:t>: Arens et.al. (20</w:t>
      </w:r>
      <w:r>
        <w:rPr>
          <w:rFonts w:ascii="Times New Roman" w:hAnsi="Times New Roman" w:cs="Times New Roman"/>
          <w:lang w:val="en-US"/>
        </w:rPr>
        <w:t>2</w:t>
      </w:r>
      <w:r w:rsidRPr="001C7F6D">
        <w:rPr>
          <w:rFonts w:ascii="Times New Roman" w:hAnsi="Times New Roman" w:cs="Times New Roman"/>
          <w:lang w:val="en-US"/>
        </w:rPr>
        <w:t>4)</w:t>
      </w:r>
    </w:p>
    <w:p w14:paraId="45DADD43" w14:textId="77777777" w:rsidR="007B2020" w:rsidRPr="001C7F6D" w:rsidRDefault="007B2020" w:rsidP="007B2020">
      <w:pPr>
        <w:pStyle w:val="IOP-CS-BodyText"/>
        <w:jc w:val="both"/>
        <w:rPr>
          <w:rFonts w:ascii="Times New Roman" w:hAnsi="Times New Roman" w:cs="Times New Roman"/>
          <w:lang w:val="en-US"/>
        </w:rPr>
      </w:pPr>
    </w:p>
    <w:p w14:paraId="78671AAB" w14:textId="77777777" w:rsidR="007B2020" w:rsidRPr="007B2020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7B2020">
        <w:rPr>
          <w:rFonts w:ascii="Times New Roman" w:hAnsi="Times New Roman" w:cs="Times New Roman"/>
          <w:b/>
          <w:bCs/>
          <w:lang w:val="en-ID"/>
        </w:rPr>
        <w:t>KESIMPULAN</w:t>
      </w:r>
      <w:r w:rsidRPr="007B2020">
        <w:rPr>
          <w:rFonts w:ascii="Times New Roman" w:hAnsi="Times New Roman" w:cs="Times New Roman"/>
          <w:b/>
          <w:bCs/>
          <w:lang w:val="en-ID"/>
        </w:rPr>
        <w:br/>
      </w:r>
      <w:r w:rsidRPr="007B2020">
        <w:rPr>
          <w:rFonts w:ascii="Times New Roman" w:hAnsi="Times New Roman" w:cs="Times New Roman"/>
          <w:lang w:val="en-ID"/>
        </w:rPr>
        <w:t xml:space="preserve">Bagian </w:t>
      </w:r>
      <w:proofErr w:type="spellStart"/>
      <w:r w:rsidRPr="007B2020">
        <w:rPr>
          <w:rFonts w:ascii="Times New Roman" w:hAnsi="Times New Roman" w:cs="Times New Roman"/>
          <w:lang w:val="en-ID"/>
        </w:rPr>
        <w:t>kesimpulan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menjawab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tujuan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berdasarkan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makna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diperoleh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hasil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ID"/>
        </w:rPr>
        <w:lastRenderedPageBreak/>
        <w:t>pembahasan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secara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menyeluruh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Kesimpulan </w:t>
      </w:r>
      <w:proofErr w:type="spellStart"/>
      <w:r w:rsidRPr="007B2020">
        <w:rPr>
          <w:rFonts w:ascii="Times New Roman" w:hAnsi="Times New Roman" w:cs="Times New Roman"/>
          <w:lang w:val="en-ID"/>
        </w:rPr>
        <w:t>disajikan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secara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ringkas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jelas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7B2020">
        <w:rPr>
          <w:rFonts w:ascii="Times New Roman" w:hAnsi="Times New Roman" w:cs="Times New Roman"/>
          <w:lang w:val="en-ID"/>
        </w:rPr>
        <w:t>mencerminkan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kontribusi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utama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Saran </w:t>
      </w:r>
      <w:proofErr w:type="spellStart"/>
      <w:r w:rsidRPr="007B2020">
        <w:rPr>
          <w:rFonts w:ascii="Times New Roman" w:hAnsi="Times New Roman" w:cs="Times New Roman"/>
          <w:lang w:val="en-ID"/>
        </w:rPr>
        <w:t>dapat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diberikan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untuk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tindakan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praktis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bagi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pihak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terkait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pengembangan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teori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baru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ID"/>
        </w:rPr>
        <w:t>maupun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arahan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bagi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penelitian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selanjutnya</w:t>
      </w:r>
      <w:proofErr w:type="spellEnd"/>
      <w:r w:rsidRPr="007B2020">
        <w:rPr>
          <w:rFonts w:ascii="Times New Roman" w:hAnsi="Times New Roman" w:cs="Times New Roman"/>
          <w:lang w:val="en-ID"/>
        </w:rPr>
        <w:t>.</w:t>
      </w:r>
    </w:p>
    <w:p w14:paraId="26770F54" w14:textId="77777777" w:rsidR="007B2020" w:rsidRPr="007B2020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ID"/>
        </w:rPr>
      </w:pPr>
    </w:p>
    <w:p w14:paraId="4093D113" w14:textId="77777777" w:rsidR="007B2020" w:rsidRPr="007B2020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7B2020">
        <w:rPr>
          <w:rFonts w:ascii="Times New Roman" w:hAnsi="Times New Roman" w:cs="Times New Roman"/>
          <w:b/>
          <w:bCs/>
          <w:lang w:val="en-ID"/>
        </w:rPr>
        <w:t>DAFTAR PUSTAKA</w:t>
      </w:r>
    </w:p>
    <w:p w14:paraId="01C88B4A" w14:textId="77777777" w:rsidR="007B2020" w:rsidRPr="007B2020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ID"/>
        </w:rPr>
      </w:pPr>
      <w:r w:rsidRPr="007B2020">
        <w:rPr>
          <w:rFonts w:ascii="Times New Roman" w:hAnsi="Times New Roman" w:cs="Times New Roman"/>
          <w:lang w:val="en-ID"/>
        </w:rPr>
        <w:t xml:space="preserve">Daftar </w:t>
      </w:r>
      <w:proofErr w:type="spellStart"/>
      <w:r w:rsidRPr="007B2020">
        <w:rPr>
          <w:rFonts w:ascii="Times New Roman" w:hAnsi="Times New Roman" w:cs="Times New Roman"/>
          <w:lang w:val="en-ID"/>
        </w:rPr>
        <w:t>pustaka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disusun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menggunakan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gaya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penulisan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APA </w:t>
      </w:r>
      <w:proofErr w:type="spellStart"/>
      <w:r w:rsidRPr="007B2020">
        <w:rPr>
          <w:rFonts w:ascii="Times New Roman" w:hAnsi="Times New Roman" w:cs="Times New Roman"/>
          <w:lang w:val="en-ID"/>
        </w:rPr>
        <w:t>edisi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ke-7 (American Psychological Association) </w:t>
      </w:r>
      <w:proofErr w:type="spellStart"/>
      <w:r w:rsidRPr="007B2020">
        <w:rPr>
          <w:rFonts w:ascii="Times New Roman" w:hAnsi="Times New Roman" w:cs="Times New Roman"/>
          <w:lang w:val="en-ID"/>
        </w:rPr>
        <w:t>dengan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bantuan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r w:rsidRPr="007B2020">
        <w:rPr>
          <w:rFonts w:ascii="Times New Roman" w:hAnsi="Times New Roman" w:cs="Times New Roman"/>
          <w:i/>
          <w:iCs/>
          <w:lang w:val="en-ID"/>
        </w:rPr>
        <w:t>reference manager</w:t>
      </w:r>
      <w:r w:rsidRPr="007B2020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7B2020">
        <w:rPr>
          <w:rFonts w:ascii="Times New Roman" w:hAnsi="Times New Roman" w:cs="Times New Roman"/>
          <w:lang w:val="en-ID"/>
        </w:rPr>
        <w:t>Sumber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pustaka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digunakan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sebaiknya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merupakan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referensi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terkini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7B2020">
        <w:rPr>
          <w:rFonts w:ascii="Times New Roman" w:hAnsi="Times New Roman" w:cs="Times New Roman"/>
          <w:lang w:val="en-ID"/>
        </w:rPr>
        <w:t>diterbitkan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dalam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10 </w:t>
      </w:r>
      <w:proofErr w:type="spellStart"/>
      <w:r w:rsidRPr="007B2020">
        <w:rPr>
          <w:rFonts w:ascii="Times New Roman" w:hAnsi="Times New Roman" w:cs="Times New Roman"/>
          <w:lang w:val="en-ID"/>
        </w:rPr>
        <w:t>tahun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terakhir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7B2020">
        <w:rPr>
          <w:rFonts w:ascii="Times New Roman" w:hAnsi="Times New Roman" w:cs="Times New Roman"/>
          <w:lang w:val="en-ID"/>
        </w:rPr>
        <w:t>Jumlah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referensi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minimal 15 </w:t>
      </w:r>
      <w:proofErr w:type="spellStart"/>
      <w:r w:rsidRPr="007B2020">
        <w:rPr>
          <w:rFonts w:ascii="Times New Roman" w:hAnsi="Times New Roman" w:cs="Times New Roman"/>
          <w:lang w:val="en-ID"/>
        </w:rPr>
        <w:t>sumber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7B2020">
        <w:rPr>
          <w:rFonts w:ascii="Times New Roman" w:hAnsi="Times New Roman" w:cs="Times New Roman"/>
          <w:lang w:val="en-ID"/>
        </w:rPr>
        <w:t>setidaknya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80% di </w:t>
      </w:r>
      <w:proofErr w:type="spellStart"/>
      <w:r w:rsidRPr="007B2020">
        <w:rPr>
          <w:rFonts w:ascii="Times New Roman" w:hAnsi="Times New Roman" w:cs="Times New Roman"/>
          <w:lang w:val="en-ID"/>
        </w:rPr>
        <w:t>antaranya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harus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berasal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dari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sumber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primer </w:t>
      </w:r>
      <w:proofErr w:type="spellStart"/>
      <w:r w:rsidRPr="007B2020">
        <w:rPr>
          <w:rFonts w:ascii="Times New Roman" w:hAnsi="Times New Roman" w:cs="Times New Roman"/>
          <w:lang w:val="en-ID"/>
        </w:rPr>
        <w:t>seperti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artikel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jurnal</w:t>
      </w:r>
      <w:proofErr w:type="spellEnd"/>
      <w:r w:rsidRPr="007B20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ID"/>
        </w:rPr>
        <w:t>ilmiah</w:t>
      </w:r>
      <w:proofErr w:type="spellEnd"/>
      <w:r w:rsidRPr="007B2020">
        <w:rPr>
          <w:rFonts w:ascii="Times New Roman" w:hAnsi="Times New Roman" w:cs="Times New Roman"/>
          <w:lang w:val="en-ID"/>
        </w:rPr>
        <w:t>.</w:t>
      </w:r>
    </w:p>
    <w:p w14:paraId="05945101" w14:textId="77777777" w:rsidR="007B2020" w:rsidRPr="00EA6EA1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B2020" w:rsidRPr="00EA6EA1" w14:paraId="0C72A74F" w14:textId="77777777" w:rsidTr="00103185">
        <w:trPr>
          <w:trHeight w:val="60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52E8" w14:textId="77777777" w:rsidR="007B2020" w:rsidRPr="007B2020" w:rsidRDefault="007B2020" w:rsidP="00103185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PANDUAN PENTING! Daftar Pustaka (Checklist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Referensi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  <w:p w14:paraId="291D59F4" w14:textId="77777777" w:rsidR="007B2020" w:rsidRPr="007B2020" w:rsidRDefault="007B2020" w:rsidP="00103185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Hal-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hal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berikut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harus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diperhatikan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dipenuhi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sesuai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dengan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ketentuan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pedoman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penulisan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:</w:t>
            </w:r>
          </w:p>
          <w:p w14:paraId="66109B66" w14:textId="77777777" w:rsidR="007B2020" w:rsidRPr="007B2020" w:rsidRDefault="007B2020" w:rsidP="00103185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Keterlibatan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dengan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Jurnal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INOVUS RISET:</w:t>
            </w:r>
          </w:p>
          <w:p w14:paraId="262691A1" w14:textId="77777777" w:rsidR="007B2020" w:rsidRPr="007B2020" w:rsidRDefault="007B2020" w:rsidP="00103185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Pastikan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literatur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digunakan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mutakhir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,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relevan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,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cukup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luas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untuk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membangun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konteks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penelitian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.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Penulis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wajib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mengaitkan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kajian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dengan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gaya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penulisan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serta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diskusi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ilmiah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telah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dipublikasikan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di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jurnal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INOVUS RISET.</w:t>
            </w:r>
          </w:p>
          <w:p w14:paraId="30AD8922" w14:textId="77777777" w:rsidR="007B2020" w:rsidRPr="008D5F5A" w:rsidRDefault="007B2020" w:rsidP="00103185">
            <w:pPr>
              <w:kinsoku w:val="0"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lang w:eastAsia="ja-JP"/>
              </w:rPr>
            </w:pP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Sebagai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bentuk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keterlibatan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memadai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,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sertakan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setidaknya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1–3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referensi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terbaru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relevan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diterbitkan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dalam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jurnal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INOVUS RISET. Hal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ini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bertujuan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agar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artikel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dikirimkan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mencerminkan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pemikiran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perkembangan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terkini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dalam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bidang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penelitian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yang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sesuai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dengan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topik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dan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arah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proofErr w:type="spellStart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>keilmuan</w:t>
            </w:r>
            <w:proofErr w:type="spellEnd"/>
            <w:r w:rsidRPr="007B2020">
              <w:rPr>
                <w:rFonts w:ascii="Times New Roman" w:eastAsia="Malgun Gothic" w:hAnsi="Times New Roman" w:cs="Times New Roman"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INOVUS RISET.</w:t>
            </w:r>
          </w:p>
        </w:tc>
      </w:tr>
    </w:tbl>
    <w:p w14:paraId="25893FE4" w14:textId="77777777" w:rsidR="007B2020" w:rsidRDefault="007B2020" w:rsidP="007B2020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D64DE87" w14:textId="77777777" w:rsidR="007B2020" w:rsidRPr="00EA6EA1" w:rsidRDefault="007B2020" w:rsidP="007B202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lang w:val="en-US"/>
        </w:rPr>
      </w:pPr>
      <w:r w:rsidRPr="007B2020">
        <w:rPr>
          <w:rFonts w:ascii="Times New Roman" w:hAnsi="Times New Roman" w:cs="Times New Roman"/>
          <w:lang w:val="en-US"/>
        </w:rPr>
        <w:t xml:space="preserve">Daftar </w:t>
      </w:r>
      <w:proofErr w:type="spellStart"/>
      <w:r w:rsidRPr="007B2020">
        <w:rPr>
          <w:rFonts w:ascii="Times New Roman" w:hAnsi="Times New Roman" w:cs="Times New Roman"/>
          <w:lang w:val="en-US"/>
        </w:rPr>
        <w:t>pustaka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disusun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secara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alfabetis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US"/>
        </w:rPr>
        <w:t>kronologis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2020">
        <w:rPr>
          <w:rFonts w:ascii="Times New Roman" w:hAnsi="Times New Roman" w:cs="Times New Roman"/>
          <w:lang w:val="en-US"/>
        </w:rPr>
        <w:t>diketik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dengan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spasi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tunggal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B2020">
        <w:rPr>
          <w:rFonts w:ascii="Times New Roman" w:hAnsi="Times New Roman" w:cs="Times New Roman"/>
          <w:lang w:val="en-US"/>
        </w:rPr>
        <w:t>menggunakan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gaya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penulisan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menjorok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(indentation style) </w:t>
      </w:r>
      <w:proofErr w:type="spellStart"/>
      <w:r w:rsidRPr="007B2020">
        <w:rPr>
          <w:rFonts w:ascii="Times New Roman" w:hAnsi="Times New Roman" w:cs="Times New Roman"/>
          <w:lang w:val="en-US"/>
        </w:rPr>
        <w:t>sesuai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format APA </w:t>
      </w:r>
      <w:proofErr w:type="spellStart"/>
      <w:r w:rsidRPr="007B2020">
        <w:rPr>
          <w:rFonts w:ascii="Times New Roman" w:hAnsi="Times New Roman" w:cs="Times New Roman"/>
          <w:lang w:val="en-US"/>
        </w:rPr>
        <w:t>edisi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ke-7. </w:t>
      </w:r>
      <w:proofErr w:type="spellStart"/>
      <w:r w:rsidRPr="007B2020">
        <w:rPr>
          <w:rFonts w:ascii="Times New Roman" w:hAnsi="Times New Roman" w:cs="Times New Roman"/>
          <w:lang w:val="en-US"/>
        </w:rPr>
        <w:t>Contoh</w:t>
      </w:r>
      <w:proofErr w:type="spellEnd"/>
      <w:r w:rsidRPr="007B20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2020">
        <w:rPr>
          <w:rFonts w:ascii="Times New Roman" w:hAnsi="Times New Roman" w:cs="Times New Roman"/>
          <w:lang w:val="en-US"/>
        </w:rPr>
        <w:t>penulisan</w:t>
      </w:r>
      <w:proofErr w:type="spellEnd"/>
      <w:r w:rsidRPr="007B2020">
        <w:rPr>
          <w:rFonts w:ascii="Times New Roman" w:hAnsi="Times New Roman" w:cs="Times New Roman"/>
          <w:lang w:val="en-US"/>
        </w:rPr>
        <w:t>:</w:t>
      </w:r>
    </w:p>
    <w:p w14:paraId="41B9AC92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Jurnal</w:t>
      </w:r>
      <w:proofErr w:type="spellEnd"/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B1E3A7A" w14:textId="77777777" w:rsidR="007B2020" w:rsidRPr="00F92498" w:rsidRDefault="007B2020" w:rsidP="007B2020">
      <w:pPr>
        <w:widowControl w:val="0"/>
        <w:spacing w:after="0" w:line="240" w:lineRule="auto"/>
        <w:ind w:left="480" w:hanging="48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Y. C., Seol, I., &amp; Kang, Y. S. (2018). A study on the earnings response coefficient (ERC) of socially responsible firms: Legal environment and stages of corporate social responsibility. </w:t>
      </w:r>
      <w:r w:rsidRPr="00F924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Management Research Review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924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41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(9), 1010–1032. https://doi.org/10.1108/MRR-01-2017-0024</w:t>
      </w:r>
    </w:p>
    <w:p w14:paraId="21B62134" w14:textId="77777777" w:rsidR="007B2020" w:rsidRDefault="007B2020" w:rsidP="007B2020">
      <w:p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3249B49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Buku</w:t>
      </w:r>
      <w:proofErr w:type="spellEnd"/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E661FBB" w14:textId="77777777" w:rsidR="007B2020" w:rsidRPr="00F92498" w:rsidRDefault="007B2020" w:rsidP="007B2020">
      <w:pPr>
        <w:widowControl w:val="0"/>
        <w:spacing w:after="0" w:line="240" w:lineRule="auto"/>
        <w:ind w:left="480" w:hanging="48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Kotler, P., &amp; Armstrong, G. (2014). </w:t>
      </w:r>
      <w:r w:rsidRPr="00F924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Principle of Marketing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(15th ed.). New Jersey: Pearson Prentice Hall.</w:t>
      </w:r>
    </w:p>
    <w:p w14:paraId="7EDC0519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9BC8AD0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Internet</w:t>
      </w:r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14:paraId="31263BC9" w14:textId="77777777" w:rsidR="007B2020" w:rsidRPr="00F92498" w:rsidRDefault="007B2020" w:rsidP="007B2020">
      <w:pPr>
        <w:widowControl w:val="0"/>
        <w:spacing w:after="0" w:line="240" w:lineRule="auto"/>
        <w:ind w:left="480" w:hanging="48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Permana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(2017).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Perekonomian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Indonesia. Retrieved February 1, 2018, from www.keuangan.com</w:t>
      </w:r>
    </w:p>
    <w:p w14:paraId="22D048EA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2B8A0A02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dari</w:t>
      </w:r>
      <w:proofErr w:type="spellEnd"/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Proceeding</w:t>
      </w:r>
      <w:r w:rsidRPr="00F9249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</w:t>
      </w:r>
    </w:p>
    <w:p w14:paraId="69AEAFC3" w14:textId="77777777" w:rsidR="007B2020" w:rsidRPr="00F92498" w:rsidRDefault="007B2020" w:rsidP="007B2020">
      <w:pPr>
        <w:widowControl w:val="0"/>
        <w:spacing w:after="0" w:line="240" w:lineRule="auto"/>
        <w:ind w:left="480" w:hanging="48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 Abdullah, W. A., Percy, M., &amp; Stewart, J. (2011). Corporate social responsibility in Islamic banks: A study of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Shari’ah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Supervisory Board disclosures and zakat disclosures in Malaysian and Indonesian Islamic banks. </w:t>
      </w:r>
      <w:r w:rsidRPr="00F924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AFAANZ Conference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, 3–5.</w:t>
      </w:r>
    </w:p>
    <w:p w14:paraId="6D99BF27" w14:textId="77777777" w:rsidR="007B2020" w:rsidRPr="00F92498" w:rsidRDefault="007B2020" w:rsidP="007B20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E4729EA" w14:textId="77777777" w:rsidR="007B2020" w:rsidRPr="00F92498" w:rsidRDefault="007B2020" w:rsidP="007B202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dari</w:t>
      </w:r>
      <w:proofErr w:type="spellEnd"/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Unpublished Works (Thesis, Dissertation, etc):</w:t>
      </w:r>
    </w:p>
    <w:p w14:paraId="4B1FBB77" w14:textId="77777777" w:rsidR="007B2020" w:rsidRPr="00F92498" w:rsidRDefault="007B2020" w:rsidP="007B2020">
      <w:pPr>
        <w:widowControl w:val="0"/>
        <w:spacing w:after="0" w:line="240" w:lineRule="auto"/>
        <w:ind w:left="480" w:hanging="48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Wahyudin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(2012).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Pengaruh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Ownership Structure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Debt Policy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Prinsip-Prinsip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Corporate Governance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sebagai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Variabel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Intervening. </w:t>
      </w:r>
      <w:r w:rsidRPr="00F9249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Dissertation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. Economics Doctoral Study Program Postgraduate Program</w:t>
      </w:r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proofErr w:type="spellStart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>Diponegoro</w:t>
      </w:r>
      <w:proofErr w:type="spellEnd"/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University.</w:t>
      </w:r>
    </w:p>
    <w:p w14:paraId="1B67ACAF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5870FD" w14:textId="77777777" w:rsidR="007B2020" w:rsidRPr="00F92498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Dokumen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Negara</w:t>
      </w:r>
      <w:r w:rsidRPr="00F924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14:paraId="22F39BB0" w14:textId="77777777" w:rsidR="007B2020" w:rsidRPr="00F92498" w:rsidRDefault="007B2020" w:rsidP="007B2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Undang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Undang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Republik Indonesia </w:t>
      </w: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Nomor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25 </w:t>
      </w: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Tahun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2007 </w:t>
      </w: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tentang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>Penanaman</w:t>
      </w:r>
      <w:proofErr w:type="spellEnd"/>
      <w:r w:rsidRPr="00F92498">
        <w:rPr>
          <w:rFonts w:ascii="Times New Roman" w:eastAsia="EB Garamond" w:hAnsi="Times New Roman" w:cs="Times New Roman"/>
          <w:i/>
          <w:color w:val="000000" w:themeColor="text1"/>
          <w:sz w:val="20"/>
          <w:szCs w:val="20"/>
        </w:rPr>
        <w:t xml:space="preserve"> Modal.</w:t>
      </w:r>
    </w:p>
    <w:p w14:paraId="76A8797D" w14:textId="77777777" w:rsidR="007B2020" w:rsidRPr="007B2020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F9249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br/>
      </w:r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SITASI</w:t>
      </w:r>
    </w:p>
    <w:p w14:paraId="3849A659" w14:textId="77777777" w:rsidR="007B2020" w:rsidRPr="007B2020" w:rsidRDefault="007B2020" w:rsidP="007B2020">
      <w:pPr>
        <w:pStyle w:val="Heading2"/>
        <w:spacing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sitasi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dalam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naskah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artikel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menggunakan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format nama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dan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tahun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secara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mengalir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dalam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paragraf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Jika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sitasi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berada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di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awal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kalimat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cukup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menuliskan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nama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diikuti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tahun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misalnya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Fachrurrozie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(2011)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menyatakan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bahwa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...,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sedangkan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jika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berada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di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akhir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kalimat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ditulis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dalam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tanda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kurung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seperti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(Yanto, 2012).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Apabila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sumber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memiliki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lebih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dari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dua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gunakan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et al.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setelah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nama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pertama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contohnya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Asrori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et al. (2010).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Untuk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lebih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dari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satu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referensi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penulisan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sitasi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diurutkan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berdasarkan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kronologi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tahun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atau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secara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alfabet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jika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tahunnya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sama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misalnya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di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awal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kalimat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dapat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ditulis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Asrori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(2010), Kiswanto (2010), Mukhibad (2010), dan Yanto (2010),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sedangkan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di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akhir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kalimat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ditulis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(Niswah, 2008;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Wahyudin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2009; dan Khafid, 2010). Jika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sumber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berasal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dari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lembaga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atau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institusi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cantumkan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akronim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lembaga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tersebut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misalnya</w:t>
      </w:r>
      <w:proofErr w:type="spellEnd"/>
      <w:r w:rsidRPr="007B202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(IAI, 2013).</w:t>
      </w:r>
    </w:p>
    <w:p w14:paraId="13DB67DB" w14:textId="3F0D1DA3" w:rsidR="00F92498" w:rsidRDefault="00F92498" w:rsidP="003165BB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  <w:sectPr w:rsidR="00F92498" w:rsidSect="00D15EF6">
          <w:headerReference w:type="default" r:id="rId13"/>
          <w:type w:val="continuous"/>
          <w:pgSz w:w="11906" w:h="16838"/>
          <w:pgMar w:top="2268" w:right="1440" w:bottom="1531" w:left="1440" w:header="709" w:footer="709" w:gutter="0"/>
          <w:cols w:space="708"/>
          <w:docGrid w:linePitch="360"/>
        </w:sectPr>
      </w:pPr>
    </w:p>
    <w:p w14:paraId="11774FCD" w14:textId="668C8F12" w:rsidR="00F92498" w:rsidRPr="001C7F6D" w:rsidRDefault="00F92498" w:rsidP="003165BB">
      <w:pPr>
        <w:pStyle w:val="IOP-CS-BodyText"/>
        <w:ind w:firstLine="0"/>
        <w:jc w:val="both"/>
        <w:rPr>
          <w:rFonts w:ascii="Times New Roman" w:hAnsi="Times New Roman" w:cs="Times New Roman"/>
          <w:lang w:val="en-US"/>
        </w:rPr>
      </w:pPr>
    </w:p>
    <w:p w14:paraId="25C290EC" w14:textId="77777777" w:rsidR="00F92498" w:rsidRPr="001C7F6D" w:rsidRDefault="00F92498" w:rsidP="00F92498">
      <w:pPr>
        <w:pStyle w:val="IOP-CS-BodyText"/>
        <w:jc w:val="both"/>
        <w:rPr>
          <w:rFonts w:ascii="Times New Roman" w:hAnsi="Times New Roman" w:cs="Times New Roman"/>
          <w:lang w:val="en-US"/>
        </w:rPr>
      </w:pPr>
    </w:p>
    <w:p w14:paraId="35E8815B" w14:textId="77777777" w:rsidR="00F92498" w:rsidRDefault="00F92498" w:rsidP="00F92498">
      <w:pPr>
        <w:kinsoku w:val="0"/>
        <w:overflowPunct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sectPr w:rsidR="00F92498" w:rsidSect="00284050">
      <w:headerReference w:type="default" r:id="rId14"/>
      <w:footerReference w:type="default" r:id="rId15"/>
      <w:type w:val="continuous"/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49AD" w14:textId="77777777" w:rsidR="00A410A3" w:rsidRDefault="00A410A3" w:rsidP="00731FA7">
      <w:pPr>
        <w:spacing w:after="0" w:line="240" w:lineRule="auto"/>
      </w:pPr>
      <w:r>
        <w:separator/>
      </w:r>
    </w:p>
  </w:endnote>
  <w:endnote w:type="continuationSeparator" w:id="0">
    <w:p w14:paraId="221DD84C" w14:textId="77777777" w:rsidR="00A410A3" w:rsidRDefault="00A410A3" w:rsidP="007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88A" w14:textId="2F8E6E62" w:rsidR="00284050" w:rsidRDefault="00284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9BE8" w14:textId="77777777" w:rsidR="00A410A3" w:rsidRDefault="00A410A3" w:rsidP="00731FA7">
      <w:pPr>
        <w:spacing w:after="0" w:line="240" w:lineRule="auto"/>
      </w:pPr>
      <w:r>
        <w:separator/>
      </w:r>
    </w:p>
  </w:footnote>
  <w:footnote w:type="continuationSeparator" w:id="0">
    <w:p w14:paraId="352C34DA" w14:textId="77777777" w:rsidR="00A410A3" w:rsidRDefault="00A410A3" w:rsidP="0073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4F3" w14:textId="008B19D5" w:rsidR="00EA6EA1" w:rsidRDefault="00C67366" w:rsidP="00EA6E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D4694" wp14:editId="22876FA4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190625" cy="511968"/>
          <wp:effectExtent l="0" t="0" r="0" b="2540"/>
          <wp:wrapNone/>
          <wp:docPr id="18822216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795EB" w14:textId="3976D27C" w:rsidR="00EA6EA1" w:rsidRPr="00EA6EA1" w:rsidRDefault="00EA6EA1" w:rsidP="00EA6EA1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Pr="00EA6EA1">
      <w:rPr>
        <w:rFonts w:ascii="Times New Roman" w:hAnsi="Times New Roman" w:cs="Times New Roman"/>
      </w:rPr>
      <w:t>p-ISSN</w:t>
    </w:r>
    <w:r>
      <w:rPr>
        <w:rFonts w:ascii="Times New Roman" w:hAnsi="Times New Roman" w:cs="Times New Roman"/>
      </w:rPr>
      <w:t xml:space="preserve"> 2107-4722│e-ISSN 2965-6432</w:t>
    </w:r>
  </w:p>
  <w:p w14:paraId="49BEDD42" w14:textId="40D29D0D" w:rsidR="00EA6EA1" w:rsidRDefault="00EA6EA1" w:rsidP="004E5BAB">
    <w:pPr>
      <w:pStyle w:val="Header"/>
      <w:tabs>
        <w:tab w:val="clear" w:pos="4513"/>
        <w:tab w:val="clear" w:pos="9026"/>
      </w:tabs>
      <w:contextualSpacing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https://inovusriset.com/journals/ijmb</w:t>
    </w:r>
  </w:p>
  <w:p w14:paraId="12B93207" w14:textId="2FB83B12" w:rsidR="00C67366" w:rsidRPr="00EA6EA1" w:rsidRDefault="00EA6EA1" w:rsidP="00EA6EA1">
    <w:pPr>
      <w:pStyle w:val="Header"/>
      <w:contextualSpacing/>
      <w:rPr>
        <w:rFonts w:ascii="Times New Roman" w:hAnsi="Times New Roman" w:cs="Times New Roman"/>
      </w:rPr>
    </w:pPr>
    <w:r w:rsidRPr="00EA6EA1">
      <w:rPr>
        <w:rFonts w:ascii="Times New Roman" w:hAnsi="Times New Roman" w:cs="Times New Roman"/>
      </w:rPr>
      <w:t>Vol. 1, No. 1, 2025, pp.1-12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031A" w14:textId="3DB283F7" w:rsidR="00D15EF6" w:rsidRPr="00EA6EA1" w:rsidRDefault="00D15EF6" w:rsidP="00EA6EA1">
    <w:pPr>
      <w:pStyle w:val="Header"/>
      <w:contextualSpacing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E789" w14:textId="621B105E" w:rsidR="00284050" w:rsidRPr="00EA6EA1" w:rsidRDefault="00284050" w:rsidP="00EA6EA1">
    <w:pPr>
      <w:pStyle w:val="Header"/>
      <w:contextualSpacing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7755"/>
    <w:multiLevelType w:val="hybridMultilevel"/>
    <w:tmpl w:val="6D6A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1"/>
  </w:num>
  <w:num w:numId="2" w16cid:durableId="1076829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90952"/>
    <w:rsid w:val="00097D6B"/>
    <w:rsid w:val="000B2CE3"/>
    <w:rsid w:val="000E54D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C7F6D"/>
    <w:rsid w:val="001F1038"/>
    <w:rsid w:val="00203EA9"/>
    <w:rsid w:val="002057E0"/>
    <w:rsid w:val="00207B84"/>
    <w:rsid w:val="00216EB7"/>
    <w:rsid w:val="0022201B"/>
    <w:rsid w:val="00284050"/>
    <w:rsid w:val="0028596A"/>
    <w:rsid w:val="002A52B5"/>
    <w:rsid w:val="002D0B1A"/>
    <w:rsid w:val="002D1705"/>
    <w:rsid w:val="002E5544"/>
    <w:rsid w:val="003165BB"/>
    <w:rsid w:val="003647B5"/>
    <w:rsid w:val="00397DEF"/>
    <w:rsid w:val="003B0331"/>
    <w:rsid w:val="003C7B9D"/>
    <w:rsid w:val="003E0897"/>
    <w:rsid w:val="003E707E"/>
    <w:rsid w:val="0046685F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4E5BAB"/>
    <w:rsid w:val="0050721F"/>
    <w:rsid w:val="00507689"/>
    <w:rsid w:val="00510A4D"/>
    <w:rsid w:val="0053678D"/>
    <w:rsid w:val="005451D6"/>
    <w:rsid w:val="00552BE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C1C06"/>
    <w:rsid w:val="006E4AFF"/>
    <w:rsid w:val="007045B5"/>
    <w:rsid w:val="00731FA7"/>
    <w:rsid w:val="00734E4D"/>
    <w:rsid w:val="00761682"/>
    <w:rsid w:val="00766D3E"/>
    <w:rsid w:val="00783DE2"/>
    <w:rsid w:val="007A09E1"/>
    <w:rsid w:val="007B2020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66CAD"/>
    <w:rsid w:val="00881E3E"/>
    <w:rsid w:val="00890A2C"/>
    <w:rsid w:val="008A2ED4"/>
    <w:rsid w:val="008C52B8"/>
    <w:rsid w:val="008C7A1F"/>
    <w:rsid w:val="008D32F7"/>
    <w:rsid w:val="008D5F5A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410A3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7C63"/>
    <w:rsid w:val="00B54424"/>
    <w:rsid w:val="00B71D8D"/>
    <w:rsid w:val="00B72131"/>
    <w:rsid w:val="00B766AE"/>
    <w:rsid w:val="00B914E5"/>
    <w:rsid w:val="00BC1C4B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67366"/>
    <w:rsid w:val="00C81886"/>
    <w:rsid w:val="00C86A8C"/>
    <w:rsid w:val="00C86CE2"/>
    <w:rsid w:val="00CA574D"/>
    <w:rsid w:val="00CC6F42"/>
    <w:rsid w:val="00CD704C"/>
    <w:rsid w:val="00CF5879"/>
    <w:rsid w:val="00D0613A"/>
    <w:rsid w:val="00D1077B"/>
    <w:rsid w:val="00D15EF6"/>
    <w:rsid w:val="00D1709E"/>
    <w:rsid w:val="00D222C3"/>
    <w:rsid w:val="00D23AA0"/>
    <w:rsid w:val="00D25E3D"/>
    <w:rsid w:val="00D41DD5"/>
    <w:rsid w:val="00D4463B"/>
    <w:rsid w:val="00D678DA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A6EA1"/>
    <w:rsid w:val="00EF28FC"/>
    <w:rsid w:val="00EF46FE"/>
    <w:rsid w:val="00F20801"/>
    <w:rsid w:val="00F32F95"/>
    <w:rsid w:val="00F358F2"/>
    <w:rsid w:val="00F363F6"/>
    <w:rsid w:val="00F40D22"/>
    <w:rsid w:val="00F43CE1"/>
    <w:rsid w:val="00F83A80"/>
    <w:rsid w:val="00F92498"/>
    <w:rsid w:val="00F945C2"/>
    <w:rsid w:val="00FA56A2"/>
    <w:rsid w:val="00FD4E6B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A96848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3 ISI"/>
    <w:basedOn w:val="Normal"/>
    <w:next w:val="Normal"/>
    <w:link w:val="Heading2Char"/>
    <w:uiPriority w:val="9"/>
    <w:qFormat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3 ISI Char"/>
    <w:basedOn w:val="DefaultParagraphFont"/>
    <w:link w:val="Heading2"/>
    <w:uiPriority w:val="9"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DefaultParagraphFont"/>
    <w:link w:val="IOP-CS-ReferenceText"/>
    <w:rsid w:val="004B7F0C"/>
    <w:rPr>
      <w:rFonts w:ascii="Cambria" w:hAnsi="Cambria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locked/>
    <w:rsid w:val="00EF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qFormat/>
    <w:rsid w:val="006B3D2B"/>
    <w:pPr>
      <w:spacing w:after="480"/>
    </w:pPr>
    <w:rPr>
      <w:rFonts w:asciiTheme="minorBidi" w:hAnsiTheme="minorBidi"/>
      <w:sz w:val="36"/>
      <w:szCs w:val="36"/>
    </w:rPr>
  </w:style>
  <w:style w:type="character" w:customStyle="1" w:styleId="IOP-CS-TitleChar">
    <w:name w:val="IOP-CS-Title Char"/>
    <w:basedOn w:val="DefaultParagraphFont"/>
    <w:link w:val="IOP-CS-Title"/>
    <w:rsid w:val="006B3D2B"/>
    <w:rPr>
      <w:rFonts w:asciiTheme="minorBidi" w:hAnsiTheme="minorBidi"/>
      <w:sz w:val="36"/>
      <w:szCs w:val="36"/>
    </w:rPr>
  </w:style>
  <w:style w:type="paragraph" w:customStyle="1" w:styleId="IOP-CS-Author">
    <w:name w:val="IOP-CS-Author"/>
    <w:basedOn w:val="Normal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DefaultParagraphFont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Normal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DefaultParagraphFont"/>
    <w:link w:val="IOP-CS-Affiliation"/>
    <w:rsid w:val="000B2CE3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semiHidden/>
    <w:locked/>
    <w:rsid w:val="005D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9863B9"/>
    <w:pPr>
      <w:spacing w:after="360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9863B9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D5A2D"/>
    <w:pPr>
      <w:spacing w:after="0"/>
      <w:ind w:firstLine="425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D5A2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AD74B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AD74B4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DefaultParagraphFont"/>
    <w:link w:val="IOP-CS-CaptionText"/>
    <w:rsid w:val="004860AF"/>
    <w:rPr>
      <w:rFonts w:ascii="Cambria" w:hAnsi="Cambria"/>
      <w:sz w:val="20"/>
    </w:rPr>
  </w:style>
  <w:style w:type="table" w:styleId="TableGrid">
    <w:name w:val="Table Grid"/>
    <w:basedOn w:val="TableNormal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Normal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DefaultParagraphFont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Normal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Normal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DefaultParagraphFont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DefaultParagraphFont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8188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2A52B5"/>
    <w:pPr>
      <w:spacing w:after="0" w:line="240" w:lineRule="auto"/>
    </w:pPr>
    <w:rPr>
      <w:rFonts w:ascii="Calibri" w:eastAsia="Times New Roman" w:hAnsi="Calibri" w:cs="Times New Roman"/>
      <w:kern w:val="0"/>
      <w:lang w:val="id-ID" w:eastAsia="id-ID"/>
      <w14:ligatures w14:val="none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11">
    <w:name w:val="Table Grid11"/>
    <w:basedOn w:val="TableNormal"/>
    <w:uiPriority w:val="39"/>
    <w:qFormat/>
    <w:rsid w:val="002A52B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semiHidden/>
    <w:unhideWhenUsed/>
    <w:locked/>
    <w:rsid w:val="002A52B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locked/>
    <w:rsid w:val="0073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FA7"/>
  </w:style>
  <w:style w:type="paragraph" w:styleId="Footer">
    <w:name w:val="footer"/>
    <w:basedOn w:val="Normal"/>
    <w:link w:val="FooterChar"/>
    <w:uiPriority w:val="99"/>
    <w:semiHidden/>
    <w:locked/>
    <w:rsid w:val="0073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dx.doi.org/10.15294/v17i1.187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6FB4BB2AE0446978A2E38096CB359" ma:contentTypeVersion="18" ma:contentTypeDescription="Create a new document." ma:contentTypeScope="" ma:versionID="56db88eac98d45e44afe78c6685e8fcc">
  <xsd:schema xmlns:xsd="http://www.w3.org/2001/XMLSchema" xmlns:xs="http://www.w3.org/2001/XMLSchema" xmlns:p="http://schemas.microsoft.com/office/2006/metadata/properties" xmlns:ns1="http://schemas.microsoft.com/sharepoint/v3" xmlns:ns3="752c0d1d-da3e-43a4-9a20-2ef66134c2dc" xmlns:ns4="5912927f-aa6f-47e1-a94d-ee7c994a6e80" targetNamespace="http://schemas.microsoft.com/office/2006/metadata/properties" ma:root="true" ma:fieldsID="8d35d94b5187df97dfc29dd6ac5cb908" ns1:_="" ns3:_="" ns4:_="">
    <xsd:import namespace="http://schemas.microsoft.com/sharepoint/v3"/>
    <xsd:import namespace="752c0d1d-da3e-43a4-9a20-2ef66134c2dc"/>
    <xsd:import namespace="5912927f-aa6f-47e1-a94d-ee7c994a6e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0d1d-da3e-43a4-9a20-2ef66134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927f-aa6f-47e1-a94d-ee7c994a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912927f-aa6f-47e1-a94d-ee7c994a6e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97FE41-B5C7-452A-89AF-EFA7DD2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c0d1d-da3e-43a4-9a20-2ef66134c2dc"/>
    <ds:schemaRef ds:uri="5912927f-aa6f-47e1-a94d-ee7c994a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12927f-aa6f-47e1-a94d-ee7c994a6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HP EliteBook 820</cp:lastModifiedBy>
  <cp:revision>3</cp:revision>
  <dcterms:created xsi:type="dcterms:W3CDTF">2025-11-01T13:17:00Z</dcterms:created>
  <dcterms:modified xsi:type="dcterms:W3CDTF">2025-11-01T13:17:00Z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0x0101006726FB4BB2AE0446978A2E38096CB359</vt:lpwstr>
  </property>
</Properties>
</file>